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227112" w:rsidP="002D7B59">
          <w:pPr>
            <w:pStyle w:val="Otsikko10"/>
            <w:rPr>
              <w:lang w:val="en-US"/>
            </w:rPr>
          </w:pPr>
          <w:r>
            <w:t>Skolioosi-opas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6137C9" w:rsidP="0013130A">
                <w:r>
                  <w:t xml:space="preserve">Skolioosin määrittely ja hoito </w:t>
                </w:r>
                <w:proofErr w:type="spellStart"/>
                <w:r>
                  <w:t>Kys:ssä</w:t>
                </w:r>
                <w:proofErr w:type="spellEnd"/>
                <w:r>
                  <w:t xml:space="preserve">. </w:t>
                </w:r>
                <w:proofErr w:type="gramStart"/>
                <w:r>
                  <w:t xml:space="preserve">Korsettihoidon tavoitteet ja käytännön ohjeet </w:t>
                </w:r>
                <w:r w:rsidR="0013130A">
                  <w:t xml:space="preserve">korsetin </w:t>
                </w:r>
                <w:r>
                  <w:t>pukemiseen</w:t>
                </w:r>
                <w:r w:rsidR="0013130A">
                  <w:t xml:space="preserve"> ja hoitoon sekä</w:t>
                </w:r>
                <w:r>
                  <w:t xml:space="preserve"> ihon hoitoon.</w:t>
                </w:r>
                <w:proofErr w:type="gramEnd"/>
                <w:r>
                  <w:t xml:space="preserve"> </w:t>
                </w:r>
                <w:proofErr w:type="gramStart"/>
                <w:r>
                  <w:t>Liikunnan harrastaminen korsett</w:t>
                </w:r>
                <w:r>
                  <w:t>i</w:t>
                </w:r>
                <w:r>
                  <w:t>hoidon aikana.</w:t>
                </w:r>
                <w:proofErr w:type="gramEnd"/>
                <w:r>
                  <w:t xml:space="preserve"> Skolioosin leikkaushoito.</w:t>
                </w:r>
              </w:p>
            </w:sdtContent>
          </w:sdt>
        </w:tc>
      </w:tr>
    </w:tbl>
    <w:p w:rsidR="00871A83" w:rsidRDefault="00871A83" w:rsidP="00871A83"/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t xml:space="preserve">Skolioosin hoito </w:t>
      </w:r>
      <w:proofErr w:type="spellStart"/>
      <w:r w:rsidRPr="006137C9">
        <w:rPr>
          <w:b/>
        </w:rPr>
        <w:t>KYSissä</w:t>
      </w:r>
      <w:proofErr w:type="spellEnd"/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Skolioosilla tarkoitetaan selkärangan käyristymistä sivusuuntaan. Siihen liittyy usein n</w:t>
      </w:r>
      <w:r>
        <w:t>i</w:t>
      </w:r>
      <w:r>
        <w:t>kam</w:t>
      </w:r>
      <w:bookmarkStart w:id="0" w:name="bm_start"/>
      <w:bookmarkEnd w:id="0"/>
      <w:r>
        <w:t xml:space="preserve">ien kiertyminen ja rintakehän kasvuhäiriö, joka aiheuttaa </w:t>
      </w:r>
      <w:proofErr w:type="spellStart"/>
      <w:r>
        <w:t>eteenkumartuessa</w:t>
      </w:r>
      <w:proofErr w:type="spellEnd"/>
      <w:r>
        <w:t xml:space="preserve"> näk</w:t>
      </w:r>
      <w:r>
        <w:t>y</w:t>
      </w:r>
      <w:r>
        <w:t xml:space="preserve">vän kylkikohouman. Tämä </w:t>
      </w:r>
      <w:r w:rsidR="0013130A">
        <w:t>voi olla</w:t>
      </w:r>
      <w:r>
        <w:t xml:space="preserve"> kosmeettisesti haittaava. Tavallisimmin skolioosi esiintyy rintarangassa, mutta se voi olla myös muualla selkärangassa. </w:t>
      </w:r>
    </w:p>
    <w:p w:rsidR="006137C9" w:rsidRDefault="006137C9" w:rsidP="006137C9">
      <w:pPr>
        <w:ind w:left="1304"/>
        <w:jc w:val="both"/>
      </w:pPr>
    </w:p>
    <w:p w:rsidR="0013130A" w:rsidRDefault="006137C9" w:rsidP="0013130A">
      <w:pPr>
        <w:ind w:left="1304"/>
        <w:jc w:val="both"/>
      </w:pPr>
      <w:r>
        <w:t>Suomessa todetaan vuosittain alle 200 hoitoa vaativaa skolio</w:t>
      </w:r>
      <w:r w:rsidR="0013130A">
        <w:t xml:space="preserve">osia, joista suurin osa on ns. </w:t>
      </w:r>
      <w:proofErr w:type="spellStart"/>
      <w:r w:rsidR="0013130A">
        <w:t>i</w:t>
      </w:r>
      <w:r>
        <w:t>diopaattisia</w:t>
      </w:r>
      <w:proofErr w:type="spellEnd"/>
      <w:r>
        <w:t xml:space="preserve"> </w:t>
      </w:r>
      <w:r w:rsidR="0013130A">
        <w:t>eli</w:t>
      </w:r>
      <w:r>
        <w:t xml:space="preserve"> perussyytä ei tunneta. </w:t>
      </w:r>
      <w:proofErr w:type="spellStart"/>
      <w:r>
        <w:t>Idiopaattinen</w:t>
      </w:r>
      <w:proofErr w:type="spellEnd"/>
      <w:r>
        <w:t xml:space="preserve"> skolioosi ilmaantuu tyypillisesti kasvu-ikäiselle</w:t>
      </w:r>
      <w:r w:rsidR="0013130A">
        <w:t xml:space="preserve"> tytölle</w:t>
      </w:r>
      <w:r>
        <w:t>. Skolioosi on selän kasvuhäiriö. Se ei johdu huonosta ist</w:t>
      </w:r>
      <w:r>
        <w:t>u</w:t>
      </w:r>
      <w:r>
        <w:t>ma-asennosta tai koululaukun kantamisesta eikä skolioosi voida näin ollen ennaltae</w:t>
      </w:r>
      <w:r>
        <w:t>h</w:t>
      </w:r>
      <w:r>
        <w:t xml:space="preserve">käistä elintapamuutoksilla. </w:t>
      </w:r>
    </w:p>
    <w:p w:rsidR="006137C9" w:rsidRDefault="006137C9" w:rsidP="0013130A">
      <w:pPr>
        <w:ind w:left="1304"/>
        <w:jc w:val="both"/>
      </w:pPr>
      <w:r>
        <w:t>Muita harvinaisempia skolioosin muotoja ovat nikamaepämuodostumiin, hermo- ja liha</w:t>
      </w:r>
      <w:r>
        <w:t>s</w:t>
      </w:r>
      <w:r>
        <w:t>sairauksiin tai aineenvaihduntasairauksiin liittyvät skolio</w:t>
      </w:r>
      <w:r>
        <w:t>o</w:t>
      </w:r>
      <w:r>
        <w:t xml:space="preserve">sit. </w:t>
      </w:r>
    </w:p>
    <w:p w:rsidR="006137C9" w:rsidRDefault="006137C9" w:rsidP="006137C9">
      <w:pPr>
        <w:ind w:left="1304"/>
        <w:jc w:val="both"/>
      </w:pPr>
    </w:p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t>Skolioosin hoidosta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Lievä</w:t>
      </w:r>
      <w:r w:rsidR="0013130A">
        <w:t>ä</w:t>
      </w:r>
      <w:r>
        <w:t xml:space="preserve"> skolioosi</w:t>
      </w:r>
      <w:r w:rsidR="0013130A">
        <w:t>a</w:t>
      </w:r>
      <w:r>
        <w:t xml:space="preserve"> seura</w:t>
      </w:r>
      <w:r w:rsidR="0013130A">
        <w:t>taan</w:t>
      </w:r>
      <w:r>
        <w:t>.</w:t>
      </w:r>
      <w:r w:rsidR="0013130A">
        <w:t xml:space="preserve"> Jo </w:t>
      </w:r>
      <w:r>
        <w:t>25-40</w:t>
      </w:r>
      <w:r w:rsidR="0013130A">
        <w:t>º</w:t>
      </w:r>
      <w:r>
        <w:t xml:space="preserve"> skolioosit hoidetaan yleensä korsettihoidolla, jo</w:t>
      </w:r>
      <w:r>
        <w:t>l</w:t>
      </w:r>
      <w:r>
        <w:t>la pyritään estämään skolioosin paheneminen. Yli 45</w:t>
      </w:r>
      <w:r w:rsidR="0013130A">
        <w:t>º</w:t>
      </w:r>
      <w:r>
        <w:t xml:space="preserve"> skolioosit </w:t>
      </w:r>
      <w:r w:rsidR="0013130A">
        <w:t>voidaan hoitaa</w:t>
      </w:r>
      <w:r>
        <w:t xml:space="preserve"> leikk</w:t>
      </w:r>
      <w:r>
        <w:t>a</w:t>
      </w:r>
      <w:r>
        <w:t>uksella, jolla tähdätään jo olemassa olevan skolioosin oikaisuun ja luudu</w:t>
      </w:r>
      <w:r>
        <w:t>t</w:t>
      </w:r>
      <w:r>
        <w:t>tamiseen.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</w:p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t>Miksi skolioosi hoidetaan?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Skolioosi aiheuttaa muutoksia kasvuikäisen ulkonäköön. Huono ryhdin aiheuttamaa u</w:t>
      </w:r>
      <w:r>
        <w:t>l</w:t>
      </w:r>
      <w:r>
        <w:t>konäköongelmaa ei tule väheksyä. Rintarangan skolioosiin liittyy rintakehän jäykistymi</w:t>
      </w:r>
      <w:r>
        <w:t>s</w:t>
      </w:r>
      <w:r>
        <w:t>tä ja suurten skolioosikulmien yhteydessä sillä on merkitystä sydämen ja keuhkojen to</w:t>
      </w:r>
      <w:r>
        <w:t>i</w:t>
      </w:r>
      <w:r>
        <w:t>minnalle. Useimmiten skolioosi on kivuton, joskin toisinaan lannerangan skolioosiin liittyy alaselkäkipuja. Pääsääntöisesti skolioosin paheneminen päättyy kasvun loputtua ja ho</w:t>
      </w:r>
      <w:r>
        <w:t>i</w:t>
      </w:r>
      <w:r>
        <w:t>to pyritäänkin aloittamaan käyryyden ollessa vielä vähäinen jotta skolioosikulman pah</w:t>
      </w:r>
      <w:r>
        <w:t>e</w:t>
      </w:r>
      <w:r>
        <w:t xml:space="preserve">neminen voitaisiin estää. 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</w:p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t>Korsettihoito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Korsettihoidon tavoitteena on pysäyttää selkärangan käyryyden lisääntyminen. Yli 25 asteen skolioo</w:t>
      </w:r>
      <w:r w:rsidR="0013130A">
        <w:t>sit hoidetaan usein korsetilla. H</w:t>
      </w:r>
      <w:r>
        <w:t>oidon aloittamiseen vaikuttaa skolioosin asteluvun lisäksi potilaan ikä.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</w:p>
    <w:p w:rsidR="0013130A" w:rsidRDefault="006137C9" w:rsidP="006137C9">
      <w:pPr>
        <w:ind w:left="1304"/>
        <w:jc w:val="both"/>
      </w:pPr>
      <w:proofErr w:type="spellStart"/>
      <w:r>
        <w:t>Respectalla</w:t>
      </w:r>
      <w:proofErr w:type="spellEnd"/>
      <w:r>
        <w:t xml:space="preserve"> </w:t>
      </w:r>
      <w:r w:rsidR="0013130A">
        <w:t>potilaalle</w:t>
      </w:r>
      <w:r>
        <w:t xml:space="preserve"> tehdään yksilöllinen korsetti, jonka lopullinen valmistelu</w:t>
      </w:r>
      <w:r w:rsidR="0013130A">
        <w:t xml:space="preserve"> yhdessä hoidon ohjauksen kanssa </w:t>
      </w:r>
      <w:r>
        <w:t xml:space="preserve">kestää noin viikon. </w:t>
      </w:r>
    </w:p>
    <w:p w:rsidR="0013130A" w:rsidRDefault="006137C9" w:rsidP="006137C9">
      <w:pPr>
        <w:ind w:left="1304"/>
        <w:jc w:val="both"/>
      </w:pPr>
      <w:r>
        <w:t>Olemme koonneet ryhmään useita skolioosipotilaita, mikä helpottaa osaltaan korsettiho</w:t>
      </w:r>
      <w:r>
        <w:t>i</w:t>
      </w:r>
      <w:r>
        <w:t xml:space="preserve">toon sopeutumista. Tavoitteena on, että korsettia käytetään 23 tuntia vuorokaudessa kasvukauden loppuun saakka. Nuoren kasvu on nopeaa ja siksi korsettia joudutaan vaihtamaan keskimäärin kerran vuodessa. </w:t>
      </w:r>
    </w:p>
    <w:p w:rsidR="006137C9" w:rsidRDefault="006137C9" w:rsidP="006137C9">
      <w:pPr>
        <w:ind w:left="1304"/>
        <w:jc w:val="both"/>
      </w:pPr>
      <w:r>
        <w:t>Elämä jatkuu kuitenkin normaalisti harrastu</w:t>
      </w:r>
      <w:r>
        <w:t>k</w:t>
      </w:r>
      <w:r>
        <w:t>sineen.</w:t>
      </w:r>
    </w:p>
    <w:p w:rsidR="006137C9" w:rsidRDefault="006137C9" w:rsidP="006137C9">
      <w:pPr>
        <w:jc w:val="both"/>
      </w:pPr>
    </w:p>
    <w:p w:rsidR="006137C9" w:rsidRDefault="006137C9" w:rsidP="006137C9">
      <w:pPr>
        <w:ind w:left="1304"/>
        <w:jc w:val="both"/>
      </w:pPr>
      <w:r>
        <w:t>Potilaan jatkohoidon s</w:t>
      </w:r>
      <w:r w:rsidR="0013130A">
        <w:t>uunnitteluun osallistuvat</w:t>
      </w:r>
      <w:r>
        <w:t xml:space="preserve"> potilas itse, vanhemmat, hoitava lääkäri, oma hoitaja, fysioterapeutti ja apuvälineteknikko. Ennen kotiutusta pidettävässä palav</w:t>
      </w:r>
      <w:r>
        <w:t>e</w:t>
      </w:r>
      <w:r>
        <w:t>rissa keskustellaan korsettihoitoon liittyvistä asioista ja sovitaan jatkosuunnitelmista. Seuraavat kontrollikäynnit ovat hoitavan lääkärin ja fysioterapeutin luona.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Korsetin pitoon totutellaan osastolla päivittäin niin, että kotiutuessa käyttöaika olisi jo 23 tuntia vuorokaudessa. Alkupäivinä iho tarvitsee ylimääräistä huolenpitoa. Korsetin mu</w:t>
      </w:r>
      <w:r>
        <w:t>o</w:t>
      </w:r>
      <w:r>
        <w:t>toilun vuoksi suorana käveleminen voi aluksi tuntua vaikealta.</w:t>
      </w:r>
    </w:p>
    <w:p w:rsidR="006137C9" w:rsidRDefault="006137C9" w:rsidP="006137C9">
      <w:pPr>
        <w:ind w:left="1304"/>
        <w:jc w:val="both"/>
      </w:pPr>
    </w:p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t>Korsetin pukemisohje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pStyle w:val="Luettelokappale"/>
        <w:numPr>
          <w:ilvl w:val="0"/>
          <w:numId w:val="10"/>
        </w:numPr>
        <w:jc w:val="both"/>
      </w:pPr>
      <w:r>
        <w:t>Seiso niin, että kädet tukeutuvat pöydän tai tuolin selkänojaan. Taivuta lonkat ja po</w:t>
      </w:r>
      <w:r>
        <w:t>l</w:t>
      </w:r>
      <w:r>
        <w:t>vet.</w:t>
      </w:r>
    </w:p>
    <w:p w:rsidR="006137C9" w:rsidRDefault="006137C9" w:rsidP="006137C9">
      <w:pPr>
        <w:pStyle w:val="Luettelokappale"/>
        <w:numPr>
          <w:ilvl w:val="0"/>
          <w:numId w:val="10"/>
        </w:numPr>
        <w:jc w:val="both"/>
      </w:pPr>
      <w:r>
        <w:t>Avustaja seisoo takana ja pukee korsetin.</w:t>
      </w:r>
    </w:p>
    <w:p w:rsidR="006137C9" w:rsidRDefault="006137C9" w:rsidP="006137C9">
      <w:pPr>
        <w:pStyle w:val="Luettelokappale"/>
        <w:numPr>
          <w:ilvl w:val="0"/>
          <w:numId w:val="10"/>
        </w:numPr>
        <w:jc w:val="both"/>
      </w:pPr>
      <w:r>
        <w:t>Aluspaitaan ei saa jäädä ryppyjä ja pikkuhousuja ei jätetä korsetin alle, vaan paidan helma ja housut vedetään lopuksi korsetin päälle.</w:t>
      </w:r>
    </w:p>
    <w:p w:rsidR="006137C9" w:rsidRDefault="006137C9" w:rsidP="006137C9">
      <w:pPr>
        <w:pStyle w:val="Luettelokappale"/>
        <w:numPr>
          <w:ilvl w:val="0"/>
          <w:numId w:val="10"/>
        </w:numPr>
        <w:jc w:val="both"/>
      </w:pPr>
      <w:r>
        <w:t>Tarkista, että korsetti on suorassa ja asettuu paikalleen lantiolta ja vyötäröltä.</w:t>
      </w:r>
    </w:p>
    <w:p w:rsidR="006137C9" w:rsidRDefault="006137C9" w:rsidP="006137C9">
      <w:pPr>
        <w:pStyle w:val="Luettelokappale"/>
        <w:numPr>
          <w:ilvl w:val="0"/>
          <w:numId w:val="10"/>
        </w:numPr>
        <w:jc w:val="both"/>
      </w:pPr>
      <w:r>
        <w:t>Avustaja tukee vasemmalla lonkallaan Sinun lonkkaasi korsettia kiristettäessä.</w:t>
      </w:r>
    </w:p>
    <w:p w:rsidR="006137C9" w:rsidRDefault="006137C9" w:rsidP="006137C9">
      <w:pPr>
        <w:pStyle w:val="Luettelokappale"/>
        <w:numPr>
          <w:ilvl w:val="0"/>
          <w:numId w:val="10"/>
        </w:numPr>
        <w:jc w:val="both"/>
      </w:pPr>
      <w:r>
        <w:t>Tarkista kiristys ja tarvittaessa kiristä lisää. Korsetin reunat eivät saa mennä selk</w:t>
      </w:r>
      <w:r>
        <w:t>ä</w:t>
      </w:r>
      <w:r>
        <w:t>rangan päälle kiristyksen jälkeen.</w:t>
      </w:r>
    </w:p>
    <w:p w:rsidR="006137C9" w:rsidRDefault="006137C9" w:rsidP="006137C9">
      <w:pPr>
        <w:pStyle w:val="Luettelokappale"/>
        <w:numPr>
          <w:ilvl w:val="0"/>
          <w:numId w:val="10"/>
        </w:numPr>
        <w:jc w:val="both"/>
      </w:pPr>
      <w:r>
        <w:t>Korsetti voidaan kiristää myös makuuasennossa.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Korsetin tulee olla päällä tiukasti, jotta sen vaikutus olisi paras mahdollinen. Löysä ko</w:t>
      </w:r>
      <w:r>
        <w:t>r</w:t>
      </w:r>
      <w:r>
        <w:t>setti voi liukua ylös ja alas ja aiheuttaa hiertymiä. Jos korsettia löysätään syömisen aja</w:t>
      </w:r>
      <w:r>
        <w:t>k</w:t>
      </w:r>
      <w:r>
        <w:t>si, kiristä se syötyäsi takaisin.</w:t>
      </w:r>
    </w:p>
    <w:p w:rsidR="006137C9" w:rsidRDefault="006137C9" w:rsidP="006137C9">
      <w:pPr>
        <w:ind w:left="1304"/>
        <w:jc w:val="both"/>
      </w:pPr>
    </w:p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t>Ihon hoito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Korsetti otetaan pois joka päivä tunnin ajaksi suihkua, ihonhoitoa ja voimistelua varten. Saat mukaasi tarvittavan määrän saumattomia puuvillapaitoja, joita voit vaihtaa usein päivän aikana hikoilusta riippuen.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Käytä hyvin imeytyvää kosteusvoidetta, sekä tarvittaessa talkkia. Vältä kortisonipitoisten voiteiden käyttöä. Jos ihoon tulee hiertymiä, pidennä hoitotuntia. Iho-ongelmien jatkue</w:t>
      </w:r>
      <w:r>
        <w:t>s</w:t>
      </w:r>
      <w:r>
        <w:t xml:space="preserve">sa osta yhteys </w:t>
      </w:r>
      <w:proofErr w:type="spellStart"/>
      <w:r>
        <w:t>Respectaan</w:t>
      </w:r>
      <w:proofErr w:type="spellEnd"/>
      <w:r>
        <w:t xml:space="preserve"> korsetin korjausta varten. Iho voi tummua vyötärön ja lantion kohdilta, mutta tummuus katoaa vähitellen korsettihoidon päättyessä.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</w:p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lastRenderedPageBreak/>
        <w:t>Korsetin hoito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Korsetin voi puhdistaa miedolla saippualla ja haalealla vedellä. Vesi kuivataan frote</w:t>
      </w:r>
      <w:r>
        <w:t>e</w:t>
      </w:r>
      <w:r>
        <w:t>pyyhkeellä ja kylmällä hiustenkuivaajan puhallusilmalla. Korsettia ei saa kuivattaa lä</w:t>
      </w:r>
      <w:r>
        <w:t>m</w:t>
      </w:r>
      <w:r>
        <w:t>pöpatterin vieressä tai auringon paisteessa, sillä se voi pehmentyä ja muuttaa muot</w:t>
      </w:r>
      <w:r>
        <w:t>o</w:t>
      </w:r>
      <w:r>
        <w:t>aan.</w:t>
      </w:r>
    </w:p>
    <w:p w:rsidR="006137C9" w:rsidRDefault="006137C9" w:rsidP="006137C9">
      <w:pPr>
        <w:ind w:left="1304"/>
        <w:jc w:val="both"/>
      </w:pPr>
    </w:p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t>Liikunnan harrastaminen korsettihoidon aikana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Korsettiviikon aikana ryhmä harrastaa päivittäin voimistelua. Siinä ohjataan liikkeitä, joi</w:t>
      </w:r>
      <w:r>
        <w:t>l</w:t>
      </w:r>
      <w:r>
        <w:t xml:space="preserve">la pyritään ylläpitämään vartalon lihasvoimia ja venyttämään pehmytkudoksia. Jokaiselle laaditaan yksilöllinen ohjelma </w:t>
      </w:r>
      <w:r w:rsidR="0013130A">
        <w:t>kotiharjoittelua varten</w:t>
      </w:r>
      <w:r>
        <w:t>. Jatka voimistelua päivittäin. Liiku</w:t>
      </w:r>
      <w:r>
        <w:t>n</w:t>
      </w:r>
      <w:r>
        <w:t>nan opettajaa varten on oma korsettihoidosta kertova kirjallinen ohje. Korsettihoidon a</w:t>
      </w:r>
      <w:r>
        <w:t>i</w:t>
      </w:r>
      <w:r>
        <w:t>kana aktiivinen liikunnan harrastaminen on tärkeää. Mm. pyöräily, hiihto ja erilaiset p</w:t>
      </w:r>
      <w:r>
        <w:t>e</w:t>
      </w:r>
      <w:r>
        <w:t>lit onnistuvat hyvin ko</w:t>
      </w:r>
      <w:r w:rsidR="0013130A">
        <w:t>rsetti päällä. Erityisharrastuk</w:t>
      </w:r>
      <w:r>
        <w:t>sista tulee sopia erikseen hoitavan lä</w:t>
      </w:r>
      <w:r>
        <w:t>ä</w:t>
      </w:r>
      <w:r>
        <w:t>kärin kanssa.</w:t>
      </w:r>
    </w:p>
    <w:p w:rsidR="006137C9" w:rsidRDefault="006137C9" w:rsidP="006137C9">
      <w:pPr>
        <w:jc w:val="both"/>
      </w:pPr>
    </w:p>
    <w:p w:rsidR="006137C9" w:rsidRPr="006137C9" w:rsidRDefault="006137C9" w:rsidP="006137C9">
      <w:pPr>
        <w:ind w:left="1304"/>
        <w:jc w:val="both"/>
        <w:rPr>
          <w:b/>
        </w:rPr>
      </w:pPr>
      <w:r w:rsidRPr="006137C9">
        <w:rPr>
          <w:b/>
        </w:rPr>
        <w:t>Leikkaushoito</w:t>
      </w:r>
    </w:p>
    <w:p w:rsidR="006137C9" w:rsidRDefault="006137C9" w:rsidP="006137C9">
      <w:pPr>
        <w:jc w:val="both"/>
      </w:pPr>
    </w:p>
    <w:p w:rsidR="0013130A" w:rsidRDefault="006137C9" w:rsidP="006137C9">
      <w:pPr>
        <w:ind w:left="1304"/>
        <w:jc w:val="both"/>
      </w:pPr>
      <w:r>
        <w:t xml:space="preserve">Leikkaukseen päädytään yleensä silloin kun rintarangan käyryys ylittää 40 astetta tai lannerangan käyryys 55 astetta. </w:t>
      </w:r>
    </w:p>
    <w:p w:rsidR="00B51E0D" w:rsidRDefault="006137C9" w:rsidP="006137C9">
      <w:pPr>
        <w:ind w:left="1304"/>
        <w:jc w:val="both"/>
      </w:pPr>
      <w:r>
        <w:t>Leikkaus tehdään yleensä selän puolelta. Skolioosileikkauksessa käyristynyt selkära</w:t>
      </w:r>
      <w:r>
        <w:t>n</w:t>
      </w:r>
      <w:r>
        <w:t>gan osa pyritään suoristamaan lähelle normaaliryhtiä ja luuduttamaan oikaistuun ryhtiin potilaan omilla luunsiirteillä. Ryhtivirheen täydelliseen korjaukseen ei aina turvallisuu</w:t>
      </w:r>
      <w:r>
        <w:t>s</w:t>
      </w:r>
      <w:r>
        <w:t>syistä pyritä. Erilaisia koukkuja, ruuveja ja titaanisauvoja käytetään leikkauksessa tuk</w:t>
      </w:r>
      <w:r>
        <w:t>e</w:t>
      </w:r>
      <w:r>
        <w:t>maan oikaistua selkärankaa kunnes luutuminen on tapahtunut. Titaanisauvoja ei luut</w:t>
      </w:r>
      <w:r>
        <w:t>u</w:t>
      </w:r>
      <w:r>
        <w:t xml:space="preserve">misen tapahduttua yleensä poisteta. </w:t>
      </w:r>
    </w:p>
    <w:p w:rsidR="006137C9" w:rsidRDefault="006137C9" w:rsidP="006137C9">
      <w:pPr>
        <w:ind w:left="1304"/>
        <w:jc w:val="both"/>
      </w:pPr>
      <w:bookmarkStart w:id="1" w:name="_GoBack"/>
      <w:bookmarkEnd w:id="1"/>
      <w:r>
        <w:t xml:space="preserve">Skolioosileikkauksen yhteydessä luudutettu selkärangan osa ei enää kasva pituutta, mutta koska </w:t>
      </w:r>
      <w:proofErr w:type="spellStart"/>
      <w:r>
        <w:t>skolioottinen</w:t>
      </w:r>
      <w:proofErr w:type="spellEnd"/>
      <w:r>
        <w:t xml:space="preserve"> ryhtivirhe sinänsä vähentää seisomakorkeutta, ei leikkaus useinkaan pienennä loppupituutta. Lannerangan taipuisuus pyritään säilyttämään ma</w:t>
      </w:r>
      <w:r>
        <w:t>h</w:t>
      </w:r>
      <w:r>
        <w:t>dollisemman vapaana.</w:t>
      </w:r>
    </w:p>
    <w:p w:rsidR="006137C9" w:rsidRDefault="006137C9" w:rsidP="006137C9">
      <w:pPr>
        <w:ind w:left="1304"/>
        <w:jc w:val="both"/>
      </w:pPr>
    </w:p>
    <w:p w:rsidR="006137C9" w:rsidRDefault="006137C9" w:rsidP="006137C9">
      <w:pPr>
        <w:ind w:left="1304"/>
        <w:jc w:val="both"/>
      </w:pPr>
      <w:r>
        <w:t>Leikkauksen jälkeiseen kivunhoitoon kiinnitetään erityistä huomiota. Nukutuslääkäri suunnittelee kipulääkityksen jo ennen leikkausta ja usein leikkauksen jälkeen käytetään ns. kipupumppua, jolla potilas voi itse säädellä saamaansa kipulääkityksen määrää.</w:t>
      </w:r>
    </w:p>
    <w:p w:rsidR="009B4A3D" w:rsidRPr="009B4A3D" w:rsidRDefault="009B4A3D" w:rsidP="006137C9">
      <w:pPr>
        <w:pStyle w:val="KappaleC1"/>
      </w:pPr>
    </w:p>
    <w:sectPr w:rsidR="009B4A3D" w:rsidRPr="009B4A3D" w:rsidSect="009B4A3D">
      <w:headerReference w:type="even" r:id="rId13"/>
      <w:headerReference w:type="default" r:id="rId14"/>
      <w:footerReference w:type="default" r:id="rId15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endnote>
  <w:end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7B1383C" wp14:editId="34C71377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footnote>
  <w:foot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499CB21B" wp14:editId="1B698276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6137C9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B51E0D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B51E0D">
            <w:fldChar w:fldCharType="begin"/>
          </w:r>
          <w:r w:rsidR="00B51E0D">
            <w:instrText>NUMPAGES  \* Arabic  \* MERGEFORMAT</w:instrText>
          </w:r>
          <w:r w:rsidR="00B51E0D">
            <w:fldChar w:fldCharType="separate"/>
          </w:r>
          <w:r w:rsidR="00B51E0D" w:rsidRPr="00B51E0D">
            <w:rPr>
              <w:rFonts w:ascii="Arial" w:hAnsi="Arial" w:cs="Arial"/>
              <w:noProof/>
            </w:rPr>
            <w:t>3</w:t>
          </w:r>
          <w:r w:rsidR="00B51E0D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6137C9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OHJE-2013-02315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6137C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945175" w:rsidP="00945175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 ja nuorten osasto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13130A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13130A">
            <w:rPr>
              <w:rFonts w:ascii="Arial" w:hAnsi="Arial" w:cs="Arial"/>
              <w:noProof/>
            </w:rPr>
            <w:instrText>15.8.2016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B51E0D">
            <w:rPr>
              <w:rFonts w:ascii="Arial" w:hAnsi="Arial" w:cs="Arial"/>
              <w:noProof/>
            </w:rPr>
            <w:t>15.8.2016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6137C9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>
    <w:nsid w:val="214F7CAE"/>
    <w:multiLevelType w:val="hybridMultilevel"/>
    <w:tmpl w:val="AB2E9536"/>
    <w:lvl w:ilvl="0" w:tplc="B818F57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27D666ED"/>
    <w:multiLevelType w:val="hybridMultilevel"/>
    <w:tmpl w:val="DA9AF67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4">
    <w:nsid w:val="3CB93CB3"/>
    <w:multiLevelType w:val="multilevel"/>
    <w:tmpl w:val="E5D6D534"/>
    <w:numStyleLink w:val="IstMerkittyluetteloC0"/>
  </w:abstractNum>
  <w:abstractNum w:abstractNumId="5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18D0E02"/>
    <w:multiLevelType w:val="multilevel"/>
    <w:tmpl w:val="8E10770E"/>
    <w:numStyleLink w:val="IstmerkittyluetteloC1"/>
  </w:abstractNum>
  <w:abstractNum w:abstractNumId="8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130A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27112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7C9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45175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1E0D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177B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gbs:GrowBusinessDocument xmlns:gbs="http://www.software-innovation.no/growBusinessDocument" gbs:officeVersion="2007" gbs:sourceId="204717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OHJE-2013-02315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Skolioosi-opas</gbs:Title>
  <gbs:CF_instructiondescription gbs:loadFromGrowBusiness="OnEdit" gbs:saveInGrowBusiness="False" gbs:connected="true" gbs:recno="" gbs:entity="" gbs:datatype="note" gbs:key="10004" gbs:removeContentControl="0">Skolioosin määrittely ja hoito Kys:ssä. Korsettihoidon tavoitteet ja käytännön ohjeet korsetin pukemiseen ja hoitoon sekä ihon hoitoon. Liikunnan harrastaminen korsettihoidon aikana. Skolioosin leikkaushoito.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osasto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36701B1D-7A55-4502-A2DD-26026CDF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Hirvonen Sanna</dc:creator>
  <dc:description>Doha ohjemalli 18.2.2013</dc:description>
  <cp:lastModifiedBy>istekki_asentaja</cp:lastModifiedBy>
  <cp:revision>3</cp:revision>
  <cp:lastPrinted>2013-09-13T06:29:00Z</cp:lastPrinted>
  <dcterms:created xsi:type="dcterms:W3CDTF">2016-08-15T13:16:00Z</dcterms:created>
  <dcterms:modified xsi:type="dcterms:W3CDTF">2016-08-15T13:26:00Z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204717</vt:lpwstr>
  </property>
  <property fmtid="{D5CDD505-2E9C-101B-9397-08002B2CF9AE}" pid="4" name="templateId">
    <vt:lpwstr>
    </vt:lpwstr>
  </property>
  <property fmtid="{D5CDD505-2E9C-101B-9397-08002B2CF9AE}" pid="5" name="templateFilePath">
    <vt:lpwstr>\\shp\dfs\D360\Tuotanto\D360_DocProd\docprod\templates\ohjemalli_potilasohje_v28.dotx</vt:lpwstr>
  </property>
  <property fmtid="{D5CDD505-2E9C-101B-9397-08002B2CF9AE}" pid="6" name="filePathOneNote">
    <vt:lpwstr>\\shp\dfs\D360\Tuotanto\D360_Work\onenote\shp\hirvonesa\</vt:lpwstr>
  </property>
  <property fmtid="{D5CDD505-2E9C-101B-9397-08002B2CF9AE}" pid="7" name="comment">
    <vt:lpwstr>Skolioosi-opas</vt:lpwstr>
  </property>
  <property fmtid="{D5CDD505-2E9C-101B-9397-08002B2CF9AE}" pid="8" name="sourceId">
    <vt:lpwstr>
    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Hirvonen Sanna</vt:lpwstr>
  </property>
  <property fmtid="{D5CDD505-2E9C-101B-9397-08002B2CF9AE}" pid="12" name="modifiedBy">
    <vt:lpwstr>Hirvonen Sanna</vt:lpwstr>
  </property>
  <property fmtid="{D5CDD505-2E9C-101B-9397-08002B2CF9AE}" pid="13" name="serverName">
    <vt:lpwstr>d360.shp.fi</vt:lpwstr>
  </property>
  <property fmtid="{D5CDD505-2E9C-101B-9397-08002B2CF9AE}" pid="14" name="externalUser">
    <vt:lpwstr>
    </vt:lpwstr>
  </property>
  <property fmtid="{D5CDD505-2E9C-101B-9397-08002B2CF9AE}" pid="15" name="BackOfficeType">
    <vt:lpwstr>growBusiness Solutions</vt:lpwstr>
  </property>
  <property fmtid="{D5CDD505-2E9C-101B-9397-08002B2CF9AE}" pid="16" name="Server">
    <vt:lpwstr>d360.shp.fi</vt:lpwstr>
  </property>
  <property fmtid="{D5CDD505-2E9C-101B-9397-08002B2CF9AE}" pid="17" name="Protocol">
    <vt:lpwstr>off</vt:lpwstr>
  </property>
  <property fmtid="{D5CDD505-2E9C-101B-9397-08002B2CF9AE}" pid="18" name="Site">
    <vt:lpwstr>/locator.aspx</vt:lpwstr>
  </property>
  <property fmtid="{D5CDD505-2E9C-101B-9397-08002B2CF9AE}" pid="19" name="FileID">
    <vt:lpwstr>247600</vt:lpwstr>
  </property>
  <property fmtid="{D5CDD505-2E9C-101B-9397-08002B2CF9AE}" pid="20" name="VerID">
    <vt:lpwstr>0</vt:lpwstr>
  </property>
  <property fmtid="{D5CDD505-2E9C-101B-9397-08002B2CF9AE}" pid="21" name="FilePath">
    <vt:lpwstr>\\shp\dfs\D360\Tuotanto\D360_Work\work\shp\heiskanen_t</vt:lpwstr>
  </property>
  <property fmtid="{D5CDD505-2E9C-101B-9397-08002B2CF9AE}" pid="22" name="FileName">
    <vt:lpwstr>OHJE-2013-02315 Skolioosi-opas 247600_234429_0.DOCX</vt:lpwstr>
  </property>
  <property fmtid="{D5CDD505-2E9C-101B-9397-08002B2CF9AE}" pid="23" name="FullFileName">
    <vt:lpwstr>\\shp\dfs\D360\Tuotanto\D360_Work\work\shp\heiskanen_t\OHJE-2013-02315 Skolioosi-opas 247600_234429_0.DOCX</vt:lpwstr>
  </property>
</Properties>
</file>