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0402AB" w:rsidP="002D7B59">
          <w:pPr>
            <w:pStyle w:val="Otsikko10"/>
            <w:rPr>
              <w:lang w:val="en-US"/>
            </w:rPr>
          </w:pPr>
          <w:r>
            <w:t>Toiminnallinen magneettikuvaus, liikeaivokuoren 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402AB" w:rsidP="00871A83">
                <w:r>
                  <w:t>Tärkeiden aivoalueiden paikantaminen apuna neurokirurgisten toimenpiteiden suunnittelussa</w:t>
                </w:r>
              </w:p>
            </w:sdtContent>
          </w:sdt>
        </w:tc>
      </w:tr>
    </w:tbl>
    <w:p w:rsidR="00871A83" w:rsidRPr="009705FF" w:rsidRDefault="00871A83" w:rsidP="00871A83"/>
    <w:p w:rsidR="009705FF" w:rsidRPr="009705FF" w:rsidRDefault="009705FF" w:rsidP="009705FF">
      <w:pPr>
        <w:pStyle w:val="Vaintekstin"/>
        <w:rPr>
          <w:rFonts w:ascii="Arial" w:hAnsi="Arial" w:cs="Arial"/>
          <w:b/>
          <w:sz w:val="22"/>
          <w:szCs w:val="22"/>
        </w:rPr>
      </w:pPr>
      <w:r w:rsidRPr="009705FF">
        <w:rPr>
          <w:rFonts w:ascii="Arial" w:hAnsi="Arial" w:cs="Arial"/>
          <w:b/>
          <w:sz w:val="22"/>
          <w:szCs w:val="22"/>
        </w:rPr>
        <w:t>TUTKIMUKSEEN VALMISTAUTUMINEN</w:t>
      </w:r>
    </w:p>
    <w:p w:rsidR="009705FF" w:rsidRPr="009705FF" w:rsidRDefault="009705FF" w:rsidP="009705FF">
      <w:pPr>
        <w:pStyle w:val="Vaintekstin"/>
        <w:rPr>
          <w:rFonts w:ascii="Arial" w:hAnsi="Arial" w:cs="Arial"/>
          <w:sz w:val="22"/>
          <w:szCs w:val="22"/>
        </w:rPr>
      </w:pPr>
    </w:p>
    <w:p w:rsidR="009705FF" w:rsidRPr="009705FF" w:rsidRDefault="009705FF" w:rsidP="009705FF">
      <w:pPr>
        <w:pStyle w:val="Vaintekstin"/>
        <w:ind w:left="720" w:firstLine="5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705FF">
        <w:rPr>
          <w:rFonts w:ascii="Arial" w:hAnsi="Arial" w:cs="Arial"/>
          <w:sz w:val="22"/>
          <w:szCs w:val="22"/>
        </w:rPr>
        <w:t>i ennakko</w:t>
      </w:r>
      <w:r w:rsidRPr="009705FF">
        <w:rPr>
          <w:rFonts w:ascii="Arial" w:hAnsi="Arial" w:cs="Arial"/>
          <w:b/>
          <w:sz w:val="22"/>
          <w:szCs w:val="22"/>
        </w:rPr>
        <w:t xml:space="preserve"> </w:t>
      </w:r>
      <w:r w:rsidRPr="009705FF">
        <w:rPr>
          <w:rFonts w:ascii="Arial" w:hAnsi="Arial" w:cs="Arial"/>
          <w:sz w:val="22"/>
          <w:szCs w:val="22"/>
        </w:rPr>
        <w:t>valmistautumista kotona</w:t>
      </w:r>
      <w:r>
        <w:rPr>
          <w:rFonts w:ascii="Arial" w:hAnsi="Arial" w:cs="Arial"/>
          <w:sz w:val="22"/>
          <w:szCs w:val="22"/>
        </w:rPr>
        <w:t>.</w:t>
      </w:r>
    </w:p>
    <w:p w:rsidR="009705FF" w:rsidRPr="009705FF" w:rsidRDefault="009705FF" w:rsidP="009705FF">
      <w:pPr>
        <w:pStyle w:val="Vaintekstin"/>
        <w:ind w:left="720"/>
        <w:rPr>
          <w:rFonts w:ascii="Arial" w:hAnsi="Arial" w:cs="Arial"/>
          <w:b/>
          <w:sz w:val="22"/>
          <w:szCs w:val="22"/>
        </w:rPr>
      </w:pPr>
    </w:p>
    <w:p w:rsidR="009705FF" w:rsidRPr="009705FF" w:rsidRDefault="009705FF" w:rsidP="009705FF">
      <w:pPr>
        <w:rPr>
          <w:rStyle w:val="Otsikko1Char"/>
          <w:rFonts w:eastAsia="Calibri" w:cs="Calibri"/>
          <w:bCs w:val="0"/>
          <w:color w:val="auto"/>
          <w:sz w:val="22"/>
          <w:szCs w:val="22"/>
        </w:rPr>
      </w:pPr>
      <w:r w:rsidRPr="009705FF">
        <w:rPr>
          <w:rStyle w:val="Otsikko1Char"/>
          <w:rFonts w:eastAsia="Calibri" w:cs="Calibri"/>
          <w:bCs w:val="0"/>
          <w:color w:val="auto"/>
          <w:sz w:val="22"/>
          <w:szCs w:val="22"/>
        </w:rPr>
        <w:t>TUTKIMUKSEN SUORITTAMINEN</w:t>
      </w:r>
    </w:p>
    <w:p w:rsidR="009705FF" w:rsidRPr="009705FF" w:rsidRDefault="009705FF" w:rsidP="009705FF">
      <w:pPr>
        <w:rPr>
          <w:rStyle w:val="Otsikko1Char"/>
          <w:rFonts w:eastAsia="Calibri" w:cs="Calibri"/>
          <w:b w:val="0"/>
          <w:bCs w:val="0"/>
          <w:sz w:val="22"/>
          <w:szCs w:val="22"/>
        </w:rPr>
      </w:pPr>
    </w:p>
    <w:p w:rsidR="009705FF" w:rsidRPr="009705FF" w:rsidRDefault="00622983" w:rsidP="009705FF">
      <w:pPr>
        <w:ind w:left="1304"/>
        <w:jc w:val="both"/>
      </w:pPr>
      <w:r>
        <w:t>M</w:t>
      </w:r>
      <w:r w:rsidR="009705FF" w:rsidRPr="009705FF">
        <w:t>agneettikuvau</w:t>
      </w:r>
      <w:r>
        <w:t xml:space="preserve">ksen aikana tehdään </w:t>
      </w:r>
      <w:r w:rsidRPr="009705FF">
        <w:t>liiketehtävää annettujen ohjeiden mukaan.</w:t>
      </w:r>
    </w:p>
    <w:p w:rsidR="00622983" w:rsidRDefault="009705FF" w:rsidP="009705FF">
      <w:pPr>
        <w:ind w:left="1304"/>
        <w:jc w:val="both"/>
      </w:pPr>
      <w:r w:rsidRPr="009705FF">
        <w:t>Kuvauksen aikana on pää pidettävä paikallaan laitteen pitäessä ääntä.</w:t>
      </w:r>
      <w:r w:rsidR="00622983">
        <w:t xml:space="preserve"> </w:t>
      </w:r>
    </w:p>
    <w:p w:rsidR="009705FF" w:rsidRPr="009705FF" w:rsidRDefault="00622983" w:rsidP="009705FF">
      <w:pPr>
        <w:ind w:left="1304"/>
        <w:jc w:val="both"/>
      </w:pPr>
      <w:r>
        <w:t>Mukaan a</w:t>
      </w:r>
      <w:r w:rsidR="009705FF" w:rsidRPr="009705FF">
        <w:t>nnetaan hälytyspallo, jolla saa yhteyden kuvaajaan.</w:t>
      </w:r>
    </w:p>
    <w:p w:rsidR="009705FF" w:rsidRPr="009705FF" w:rsidRDefault="009705FF" w:rsidP="009705FF">
      <w:pPr>
        <w:ind w:left="1304"/>
        <w:jc w:val="both"/>
      </w:pPr>
      <w:r w:rsidRPr="009705FF">
        <w:t xml:space="preserve">Laite pitää kovaa ääntä, </w:t>
      </w:r>
      <w:r w:rsidR="00622983">
        <w:t xml:space="preserve">siksi </w:t>
      </w:r>
      <w:r w:rsidRPr="009705FF">
        <w:t>käytetään korvakuulokkeita suojaamaan kuuloa.</w:t>
      </w:r>
    </w:p>
    <w:p w:rsidR="009705FF" w:rsidRPr="009705FF" w:rsidRDefault="009705FF" w:rsidP="009705FF">
      <w:pPr>
        <w:ind w:left="1304"/>
        <w:jc w:val="both"/>
      </w:pPr>
    </w:p>
    <w:p w:rsidR="009705FF" w:rsidRPr="009705FF" w:rsidRDefault="009705FF" w:rsidP="009705FF">
      <w:pPr>
        <w:ind w:left="1304"/>
        <w:jc w:val="both"/>
      </w:pPr>
      <w:r w:rsidRPr="009705FF">
        <w:t>Ennen kuvauslaitteelle menoa opetellaan liiketehtävien suorittaminen. Tehtävässä vuorottelee lepo- ja liike</w:t>
      </w:r>
      <w:r w:rsidR="00622983">
        <w:t>tehtävä</w:t>
      </w:r>
      <w:r w:rsidRPr="009705FF">
        <w:t xml:space="preserve"> noin puolen minuutin jaksoissa. Liike</w:t>
      </w:r>
      <w:r w:rsidR="00622983">
        <w:t>tehtävä</w:t>
      </w:r>
      <w:r w:rsidRPr="009705FF">
        <w:t xml:space="preserve"> määräytyy kuvattava kohtaisesti, voi olla käden </w:t>
      </w:r>
      <w:proofErr w:type="spellStart"/>
      <w:r w:rsidRPr="009705FF">
        <w:t>nyrkistys</w:t>
      </w:r>
      <w:proofErr w:type="spellEnd"/>
      <w:r w:rsidRPr="009705FF">
        <w:t>, nilkan koukistus jne.</w:t>
      </w:r>
    </w:p>
    <w:p w:rsidR="009705FF" w:rsidRPr="009705FF" w:rsidRDefault="009705FF" w:rsidP="009705FF">
      <w:pPr>
        <w:ind w:left="1304"/>
        <w:jc w:val="both"/>
      </w:pPr>
    </w:p>
    <w:p w:rsidR="009705FF" w:rsidRDefault="00622983" w:rsidP="009705FF">
      <w:pPr>
        <w:ind w:left="1304"/>
        <w:jc w:val="both"/>
      </w:pPr>
      <w:r>
        <w:t>O</w:t>
      </w:r>
      <w:r w:rsidR="009705FF" w:rsidRPr="009705FF">
        <w:t>hjeet kerrataan lyhyesti kuulokkeisiin</w:t>
      </w:r>
      <w:r w:rsidRPr="00622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ennen kunkin tehtävän alkua, ja </w:t>
      </w:r>
      <w:r w:rsidRPr="009705FF">
        <w:t>kuvaus</w:t>
      </w:r>
      <w:r>
        <w:rPr>
          <w:rFonts w:ascii="Arial" w:hAnsi="Arial" w:cs="Arial"/>
        </w:rPr>
        <w:t xml:space="preserve"> t</w:t>
      </w:r>
      <w:r w:rsidR="009705FF" w:rsidRPr="009705FF">
        <w:t xml:space="preserve">ehdään tehtävien teon aikana. Kuvauksen aikana on pää pidettävä paikallaan. Tarvittaessa kuvaus toistetaan. </w:t>
      </w:r>
      <w:r>
        <w:rPr>
          <w:rFonts w:ascii="Arial" w:hAnsi="Arial" w:cs="Arial"/>
        </w:rPr>
        <w:t>Kuvasarjat analysoidaan jälkikäteen.</w:t>
      </w:r>
    </w:p>
    <w:p w:rsidR="00622983" w:rsidRDefault="00622983" w:rsidP="009705FF">
      <w:pPr>
        <w:ind w:left="1304"/>
        <w:jc w:val="both"/>
      </w:pPr>
    </w:p>
    <w:p w:rsidR="00622983" w:rsidRPr="000F7C53" w:rsidRDefault="00622983" w:rsidP="00622983">
      <w:pPr>
        <w:ind w:left="1304"/>
        <w:jc w:val="both"/>
        <w:rPr>
          <w:rFonts w:ascii="Arial" w:hAnsi="Arial" w:cs="Arial"/>
        </w:rPr>
      </w:pPr>
      <w:r w:rsidRPr="000F7C53">
        <w:rPr>
          <w:rFonts w:ascii="Arial" w:hAnsi="Arial" w:cs="Arial"/>
        </w:rPr>
        <w:t>Aluksi kuvataan 10-15 minuuttia rakenteellisia kuvia. Tutkimuksen kesto n. 1</w:t>
      </w:r>
      <w:r w:rsidR="001A2BC0">
        <w:rPr>
          <w:rFonts w:ascii="Arial" w:hAnsi="Arial" w:cs="Arial"/>
        </w:rPr>
        <w:t xml:space="preserve"> </w:t>
      </w:r>
      <w:r w:rsidRPr="000F7C53">
        <w:rPr>
          <w:rFonts w:ascii="Arial" w:hAnsi="Arial" w:cs="Arial"/>
        </w:rPr>
        <w:t>t</w:t>
      </w:r>
      <w:r w:rsidR="001A2BC0">
        <w:rPr>
          <w:rFonts w:ascii="Arial" w:hAnsi="Arial" w:cs="Arial"/>
        </w:rPr>
        <w:t>unti</w:t>
      </w:r>
      <w:r w:rsidRPr="000F7C53">
        <w:rPr>
          <w:rFonts w:ascii="Arial" w:hAnsi="Arial" w:cs="Arial"/>
        </w:rPr>
        <w:t xml:space="preserve"> kokonaisuudessaan.</w:t>
      </w:r>
    </w:p>
    <w:p w:rsidR="00622983" w:rsidRPr="009705FF" w:rsidRDefault="00622983" w:rsidP="009705FF">
      <w:pPr>
        <w:ind w:left="1304"/>
        <w:jc w:val="both"/>
      </w:pPr>
    </w:p>
    <w:p w:rsidR="009705FF" w:rsidRPr="009705FF" w:rsidRDefault="009705FF" w:rsidP="009705FF">
      <w:pPr>
        <w:jc w:val="both"/>
      </w:pPr>
    </w:p>
    <w:p w:rsidR="009705FF" w:rsidRPr="009705FF" w:rsidRDefault="009705FF" w:rsidP="009705FF">
      <w:pPr>
        <w:jc w:val="both"/>
        <w:rPr>
          <w:b/>
        </w:rPr>
      </w:pPr>
      <w:r w:rsidRPr="009705FF">
        <w:rPr>
          <w:b/>
        </w:rPr>
        <w:t>JÄLKIHOITO</w:t>
      </w:r>
    </w:p>
    <w:p w:rsidR="009705FF" w:rsidRDefault="009705FF" w:rsidP="009705FF">
      <w:pPr>
        <w:jc w:val="both"/>
        <w:rPr>
          <w:b/>
        </w:rPr>
      </w:pPr>
      <w:r w:rsidRPr="009705FF">
        <w:rPr>
          <w:b/>
        </w:rPr>
        <w:tab/>
      </w:r>
    </w:p>
    <w:p w:rsidR="009705FF" w:rsidRPr="009705FF" w:rsidRDefault="009705FF" w:rsidP="009705FF">
      <w:pPr>
        <w:ind w:firstLine="1304"/>
        <w:jc w:val="both"/>
      </w:pPr>
      <w:r w:rsidRPr="009705FF">
        <w:t>Ei jälkihoitoa.</w:t>
      </w:r>
    </w:p>
    <w:p w:rsidR="009705FF" w:rsidRPr="009705FF" w:rsidRDefault="009705FF" w:rsidP="009705FF">
      <w:pPr>
        <w:jc w:val="both"/>
      </w:pPr>
    </w:p>
    <w:p w:rsidR="009705FF" w:rsidRPr="009705FF" w:rsidRDefault="009705FF" w:rsidP="009705FF">
      <w:pPr>
        <w:jc w:val="both"/>
        <w:rPr>
          <w:b/>
        </w:rPr>
      </w:pPr>
      <w:r w:rsidRPr="009705FF">
        <w:rPr>
          <w:b/>
        </w:rPr>
        <w:t>YHTEYSTIEDOT</w:t>
      </w:r>
    </w:p>
    <w:p w:rsidR="009705FF" w:rsidRDefault="009705FF" w:rsidP="009705FF">
      <w:pPr>
        <w:jc w:val="both"/>
        <w:rPr>
          <w:b/>
        </w:rPr>
      </w:pPr>
    </w:p>
    <w:p w:rsidR="009705FF" w:rsidRPr="009705FF" w:rsidRDefault="009705FF" w:rsidP="009705FF">
      <w:pPr>
        <w:jc w:val="both"/>
      </w:pPr>
      <w:r w:rsidRPr="009705FF">
        <w:rPr>
          <w:b/>
        </w:rPr>
        <w:tab/>
      </w:r>
      <w:r w:rsidRPr="009705FF">
        <w:t>Röntgen 2, Magneettitutkimus, C-aula, 2krs</w:t>
      </w:r>
    </w:p>
    <w:p w:rsidR="009705FF" w:rsidRPr="009705FF" w:rsidRDefault="009705FF" w:rsidP="009705FF">
      <w:pPr>
        <w:jc w:val="both"/>
      </w:pPr>
      <w:r w:rsidRPr="009705FF">
        <w:tab/>
        <w:t>044 711 3338 M</w:t>
      </w:r>
      <w:r>
        <w:t>RI</w:t>
      </w:r>
      <w:r w:rsidRPr="009705FF">
        <w:t>-osasto</w:t>
      </w:r>
      <w:r>
        <w:t>n</w:t>
      </w:r>
      <w:r w:rsidRPr="009705FF">
        <w:t>sihteeri</w:t>
      </w:r>
    </w:p>
    <w:p w:rsidR="009705FF" w:rsidRDefault="009705FF" w:rsidP="009705FF">
      <w:pPr>
        <w:jc w:val="both"/>
        <w:rPr>
          <w:sz w:val="24"/>
        </w:rPr>
      </w:pPr>
    </w:p>
    <w:bookmarkEnd w:id="0"/>
    <w:p w:rsidR="009705FF" w:rsidRPr="002D4E6C" w:rsidRDefault="009705FF" w:rsidP="009705FF"/>
    <w:p w:rsidR="009B4A3D" w:rsidRPr="009B4A3D" w:rsidRDefault="009B4A3D" w:rsidP="009705FF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402A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A2BC0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A2BC0" w:rsidRPr="001A2BC0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402A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OHJE-2019-00623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402A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402A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A2BC0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A2BC0">
            <w:rPr>
              <w:rFonts w:ascii="Arial" w:hAnsi="Arial" w:cs="Arial"/>
              <w:noProof/>
            </w:rPr>
            <w:instrText>16.1.2020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A2BC0">
            <w:rPr>
              <w:rFonts w:ascii="Arial" w:hAnsi="Arial" w:cs="Arial"/>
              <w:noProof/>
            </w:rPr>
            <w:t>16.1.2020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402AB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0AC3E90"/>
    <w:multiLevelType w:val="hybridMultilevel"/>
    <w:tmpl w:val="F3580D58"/>
    <w:lvl w:ilvl="0" w:tplc="47446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02AB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0559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A2BC0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44148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22983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05FF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BB3102"/>
  <w15:docId w15:val="{35B0C9D6-DD95-4527-8A6A-348BBCBB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9705FF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9705F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6275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OHJE-2019-00623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Toiminnallinen magneettikuvaus, liikeaivokuoren tutkimus</gbs:Title>
  <gbs:CF_instructiondescription gbs:loadFromGrowBusiness="OnEdit" gbs:saveInGrowBusiness="False" gbs:connected="true" gbs:recno="" gbs:entity="" gbs:datatype="note" gbs:key="10004" gbs:removeContentControl="0">Tärkeiden aivoalueiden paikantaminen apuna neurokirurgisten toimenpiteiden suunnittelussa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429AFBB-55BD-40EE-8ED7-071B2A2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Könönen Mervi</cp:lastModifiedBy>
  <cp:revision>3</cp:revision>
  <cp:lastPrinted>2013-09-13T06:29:00Z</cp:lastPrinted>
  <dcterms:created xsi:type="dcterms:W3CDTF">2020-01-16T06:57:00Z</dcterms:created>
  <dcterms:modified xsi:type="dcterms:W3CDTF">2020-01-16T07:01:00Z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Toiminnallinen magneettikuvaus, liikeaivokuoren tutkimus</vt:lpwstr>
  </property>
  <property fmtid="{D5CDD505-2E9C-101B-9397-08002B2CF9AE}" pid="6" name="docId">
    <vt:lpwstr>362757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Könönen Mervi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300696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365892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\\Z10099\D360_Work_tuotanto\work\shp\kononen_m</vt:lpwstr>
  </property>
  <property fmtid="{D5CDD505-2E9C-101B-9397-08002B2CF9AE}" pid="28" name="FileName">
    <vt:lpwstr>OHJE-2019-00623 Toiminnallinen magneettikuvaus, liikeaivokuoren tutkimus 365892_300696_0.DOCX</vt:lpwstr>
  </property>
  <property fmtid="{D5CDD505-2E9C-101B-9397-08002B2CF9AE}" pid="29" name="FullFileName">
    <vt:lpwstr>\\Z10099\D360_Work_tuotanto\work\shp\kononen_m\OHJE-2019-00623 Toiminnallinen magneettikuvaus, liikeaivokuoren tutkimus 365892_300696_0.DOCX</vt:lpwstr>
  </property>
</Properties>
</file>