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8816E1" w:rsidP="002D7B59">
          <w:pPr>
            <w:pStyle w:val="Otsikko10"/>
            <w:rPr>
              <w:lang w:val="en-US"/>
            </w:rPr>
          </w:pPr>
          <w:r>
            <w:t>Vatsan alueen ultraäänitutkimus potilasohje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8816E1" w:rsidP="00871A83">
                <w:r>
                  <w:t>Ylävatsan, alavatsan, abdomenin alueen elinten, virtsaelinten, munuaisten ja jäännösvirtsan sekä vatsa-aortan tutkiminen ultraäänellä</w:t>
                </w:r>
              </w:p>
            </w:sdtContent>
          </w:sdt>
        </w:tc>
      </w:tr>
    </w:tbl>
    <w:p w:rsidR="00871A83" w:rsidRDefault="00871A83" w:rsidP="00871A83"/>
    <w:p w:rsidR="008816E1" w:rsidRDefault="008816E1" w:rsidP="008816E1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</w:p>
    <w:p w:rsidR="008816E1" w:rsidRDefault="008816E1" w:rsidP="008816E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C665B8"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  <w:r w:rsidRPr="00C665B8">
        <w:rPr>
          <w:rFonts w:ascii="Arial" w:eastAsia="Times New Roman" w:hAnsi="Arial" w:cs="Arial"/>
          <w:b/>
          <w:szCs w:val="20"/>
          <w:lang w:eastAsia="fi-FI"/>
        </w:rPr>
        <w:br/>
      </w:r>
    </w:p>
    <w:p w:rsidR="008816E1" w:rsidRDefault="008816E1" w:rsidP="008816E1">
      <w:pPr>
        <w:ind w:left="2608"/>
        <w:rPr>
          <w:rFonts w:ascii="Arial" w:eastAsia="Times New Roman" w:hAnsi="Arial" w:cs="Arial"/>
          <w:szCs w:val="20"/>
          <w:lang w:eastAsia="fi-FI"/>
        </w:rPr>
      </w:pPr>
      <w:r w:rsidRPr="00C665B8">
        <w:rPr>
          <w:rFonts w:ascii="Arial" w:eastAsia="Times New Roman" w:hAnsi="Arial" w:cs="Arial"/>
          <w:szCs w:val="20"/>
          <w:lang w:eastAsia="fi-FI"/>
        </w:rPr>
        <w:t>Tutkimusta edeltävänä päivänä välttäkää kaasua muodostavia ruoka-aineita kuten ruisleipää, herneitä, lanttua ja omenaa.</w:t>
      </w:r>
      <w:r w:rsidRPr="00C665B8">
        <w:rPr>
          <w:rFonts w:ascii="Arial" w:eastAsia="Times New Roman" w:hAnsi="Arial" w:cs="Arial"/>
          <w:szCs w:val="20"/>
          <w:lang w:eastAsia="fi-FI"/>
        </w:rPr>
        <w:br/>
      </w:r>
      <w:r w:rsidRPr="00C665B8">
        <w:rPr>
          <w:rFonts w:ascii="Arial" w:eastAsia="Times New Roman" w:hAnsi="Arial" w:cs="Arial"/>
          <w:szCs w:val="20"/>
          <w:lang w:eastAsia="fi-FI"/>
        </w:rPr>
        <w:br/>
        <w:t xml:space="preserve">Olkaa tutkimuspäivänä syömättä, mutta jos tutkimuksenne on myöhään iltapäivällä, olkaa syömättä </w:t>
      </w:r>
      <w:r>
        <w:rPr>
          <w:rFonts w:ascii="Arial" w:eastAsia="Times New Roman" w:hAnsi="Arial" w:cs="Arial"/>
          <w:szCs w:val="20"/>
          <w:lang w:eastAsia="fi-FI"/>
        </w:rPr>
        <w:t>vähintään 4</w:t>
      </w:r>
      <w:r w:rsidRPr="00C665B8">
        <w:rPr>
          <w:rFonts w:ascii="Arial" w:eastAsia="Times New Roman" w:hAnsi="Arial" w:cs="Arial"/>
          <w:szCs w:val="20"/>
          <w:lang w:eastAsia="fi-FI"/>
        </w:rPr>
        <w:t xml:space="preserve"> tuntia. Vettä ja kirkkaita mehuja voitte juoda normaalisti. Tutkimuksen aikana on virtsarakon oltava täynnä. Olkaa virtsaamatta 3 - 4 tuntia ennen tutkimusta. Lääkärin määräämät lääkkeet saatte ottaa ohjeiden mukaisesti.</w:t>
      </w:r>
    </w:p>
    <w:p w:rsidR="008816E1" w:rsidRDefault="008816E1" w:rsidP="008816E1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:rsidR="008816E1" w:rsidRDefault="008816E1" w:rsidP="008816E1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Valmistautumisohjeet on laadittu yhteisesti kaikkiin vatsan alueen tutkimuksiin, jotta kaikki tarvittavat asiat saadaan tutkittua kerralla. J</w:t>
      </w:r>
      <w:r w:rsidR="00E73562">
        <w:rPr>
          <w:rFonts w:ascii="Arial" w:eastAsia="Times New Roman" w:hAnsi="Arial" w:cs="Arial"/>
          <w:szCs w:val="20"/>
          <w:lang w:eastAsia="fi-FI"/>
        </w:rPr>
        <w:t>os ette jostain syystä pysty noudattamaan kyseisiä ohjeita,</w:t>
      </w:r>
      <w:r>
        <w:rPr>
          <w:rFonts w:ascii="Arial" w:eastAsia="Times New Roman" w:hAnsi="Arial" w:cs="Arial"/>
          <w:szCs w:val="20"/>
          <w:lang w:eastAsia="fi-FI"/>
        </w:rPr>
        <w:t xml:space="preserve"> tai olet</w:t>
      </w:r>
      <w:r w:rsidR="00581B45">
        <w:rPr>
          <w:rFonts w:ascii="Arial" w:eastAsia="Times New Roman" w:hAnsi="Arial" w:cs="Arial"/>
          <w:szCs w:val="20"/>
          <w:lang w:eastAsia="fi-FI"/>
        </w:rPr>
        <w:t>te aiemmin saaneet yksilölliset ohjeet</w:t>
      </w:r>
      <w:r>
        <w:rPr>
          <w:rFonts w:ascii="Arial" w:eastAsia="Times New Roman" w:hAnsi="Arial" w:cs="Arial"/>
          <w:szCs w:val="20"/>
          <w:lang w:eastAsia="fi-FI"/>
        </w:rPr>
        <w:t>, voitte</w:t>
      </w:r>
      <w:r w:rsidR="00E73562">
        <w:rPr>
          <w:rFonts w:ascii="Arial" w:eastAsia="Times New Roman" w:hAnsi="Arial" w:cs="Arial"/>
          <w:szCs w:val="20"/>
          <w:lang w:eastAsia="fi-FI"/>
        </w:rPr>
        <w:t xml:space="preserve"> toimia oman tilanteenne mukaisesti. Valmistautumisohjeet on laadittu tutkimuksen onnistumisen varmistamiseksi.</w:t>
      </w:r>
      <w:r>
        <w:rPr>
          <w:rFonts w:ascii="Arial" w:eastAsia="Times New Roman" w:hAnsi="Arial" w:cs="Arial"/>
          <w:szCs w:val="20"/>
          <w:lang w:eastAsia="fi-FI"/>
        </w:rPr>
        <w:t xml:space="preserve"> </w:t>
      </w:r>
      <w:bookmarkStart w:id="0" w:name="_GoBack"/>
      <w:bookmarkEnd w:id="0"/>
    </w:p>
    <w:p w:rsidR="008816E1" w:rsidRPr="00C665B8" w:rsidRDefault="008816E1" w:rsidP="008816E1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:rsidR="008816E1" w:rsidRPr="00C665B8" w:rsidRDefault="008816E1" w:rsidP="008816E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8816E1" w:rsidRDefault="008816E1" w:rsidP="008816E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C665B8">
        <w:rPr>
          <w:rFonts w:ascii="Arial" w:eastAsia="Times New Roman" w:hAnsi="Arial" w:cs="Arial"/>
          <w:b/>
          <w:szCs w:val="20"/>
          <w:lang w:eastAsia="fi-FI"/>
        </w:rPr>
        <w:t>TUTKIMUKSEN KULKU</w:t>
      </w:r>
      <w:r w:rsidRPr="00C665B8">
        <w:rPr>
          <w:rFonts w:ascii="Arial" w:eastAsia="Times New Roman" w:hAnsi="Arial" w:cs="Arial"/>
          <w:szCs w:val="20"/>
          <w:lang w:eastAsia="fi-FI"/>
        </w:rPr>
        <w:tab/>
      </w:r>
    </w:p>
    <w:p w:rsidR="008816E1" w:rsidRDefault="008816E1" w:rsidP="008816E1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:rsidR="008816E1" w:rsidRPr="00C665B8" w:rsidRDefault="008816E1" w:rsidP="008816E1">
      <w:pPr>
        <w:ind w:left="2608"/>
        <w:rPr>
          <w:rFonts w:ascii="Arial" w:eastAsia="Times New Roman" w:hAnsi="Arial" w:cs="Arial"/>
          <w:szCs w:val="20"/>
          <w:lang w:eastAsia="fi-FI"/>
        </w:rPr>
      </w:pPr>
      <w:r w:rsidRPr="00C665B8">
        <w:rPr>
          <w:rFonts w:ascii="Arial" w:eastAsia="Times New Roman" w:hAnsi="Arial" w:cs="Arial"/>
          <w:szCs w:val="20"/>
          <w:lang w:eastAsia="fi-FI"/>
        </w:rPr>
        <w:t xml:space="preserve">Koko vatsan alue riisutaan paljaaksi. Iholle levitetään geeliä ja röntgenlääkäri tutkii vatsaa liikuttelemalla ultraäänianturia iholla. </w:t>
      </w:r>
      <w:r w:rsidRPr="00C665B8">
        <w:rPr>
          <w:rFonts w:ascii="Arial" w:eastAsia="Times New Roman" w:hAnsi="Arial" w:cs="Arial"/>
          <w:szCs w:val="20"/>
          <w:lang w:eastAsia="fi-FI"/>
        </w:rPr>
        <w:br/>
      </w:r>
      <w:r w:rsidRPr="00C665B8">
        <w:rPr>
          <w:rFonts w:ascii="Arial" w:eastAsia="Times New Roman" w:hAnsi="Arial" w:cs="Arial"/>
          <w:szCs w:val="20"/>
          <w:lang w:eastAsia="fi-FI"/>
        </w:rPr>
        <w:br/>
        <w:t>Tutkimus kestää noin 20 min.</w:t>
      </w:r>
    </w:p>
    <w:p w:rsidR="008816E1" w:rsidRPr="00C665B8" w:rsidRDefault="008816E1" w:rsidP="008816E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8816E1" w:rsidRDefault="008816E1" w:rsidP="008816E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C665B8">
        <w:rPr>
          <w:rFonts w:ascii="Arial" w:eastAsia="Times New Roman" w:hAnsi="Arial" w:cs="Arial"/>
          <w:b/>
          <w:szCs w:val="20"/>
          <w:lang w:eastAsia="fi-FI"/>
        </w:rPr>
        <w:t>YHTEYSTIEDOT</w:t>
      </w:r>
      <w:r w:rsidRPr="00C665B8">
        <w:rPr>
          <w:rFonts w:ascii="Arial" w:eastAsia="Times New Roman" w:hAnsi="Arial" w:cs="Arial"/>
          <w:szCs w:val="20"/>
          <w:lang w:eastAsia="fi-FI"/>
        </w:rPr>
        <w:tab/>
      </w:r>
    </w:p>
    <w:p w:rsidR="008816E1" w:rsidRPr="005B4F5E" w:rsidRDefault="008816E1" w:rsidP="008816E1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>Jos teillä on kysyttävää tutkimuksesta (esimerkiksi tutkimukseen valmistautumisesta) tai ilmoitettu tutkimusaika ei sovi teille, ottakaa yhteys röntgenin toimistoon puh. 017 – 173322 arkisin klo 8.00-14.30.</w:t>
      </w:r>
    </w:p>
    <w:p w:rsidR="009B4A3D" w:rsidRPr="009B4A3D" w:rsidRDefault="009B4A3D" w:rsidP="008816E1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8816E1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581B45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581B45" w:rsidRPr="00581B45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8816E1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OHJE-2014-00043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8816E1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8816E1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8816E1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8816E1">
            <w:rPr>
              <w:rFonts w:ascii="Arial" w:hAnsi="Arial" w:cs="Arial"/>
              <w:noProof/>
            </w:rPr>
            <w:instrText>14.2.2020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581B45">
            <w:rPr>
              <w:rFonts w:ascii="Arial" w:hAnsi="Arial" w:cs="Arial"/>
              <w:noProof/>
            </w:rPr>
            <w:t>14.2.2020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8816E1">
                <w:rPr>
                  <w:rFonts w:ascii="Arial" w:hAnsi="Arial" w:cs="Arial"/>
                </w:rPr>
                <w:t>06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45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16E1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05E7D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73562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D0D9E5"/>
  <w15:docId w15:val="{61BF762E-7E4D-4794-9D58-A93E2472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potilasohje_v2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208575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OHJE-2014-00043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Vatsan alueen ultraäänitutkimus potilasohje</gbs:Title>
  <gbs:CF_instructiondescription gbs:loadFromGrowBusiness="OnEdit" gbs:saveInGrowBusiness="False" gbs:connected="true" gbs:recno="" gbs:entity="" gbs:datatype="note" gbs:key="10004" gbs:removeContentControl="0">Ylävatsan, alavatsan, abdomenin alueen elinten, virtsaelinten, munuaisten ja jäännösvirtsan sekä vatsa-aortan tutkiminen ultraäänellä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06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772DD7A2-61F0-4895-BDA7-395CA561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ohjemalli_potilasohje_v29</Template>
  <TotalTime>100</TotalTime>
  <Pages>1</Pages>
  <Words>160</Words>
  <Characters>1296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Parviainen Hanne</dc:creator>
  <dc:description>Doha ohjemalli 18.2.2013</dc:description>
  <cp:lastModifiedBy>Parviainen Hanne</cp:lastModifiedBy>
  <cp:revision>5</cp:revision>
  <cp:lastPrinted>2013-09-13T06:29:00Z</cp:lastPrinted>
  <dcterms:created xsi:type="dcterms:W3CDTF">2018-07-09T05:21:00Z</dcterms:created>
  <dcterms:modified xsi:type="dcterms:W3CDTF">2020-02-14T12:10:00Z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208575</vt:lpwstr>
  </property>
  <property fmtid="{D5CDD505-2E9C-101B-9397-08002B2CF9AE}" pid="4" name="verId">
    <vt:lpwstr>306511</vt:lpwstr>
  </property>
  <property fmtid="{D5CDD505-2E9C-101B-9397-08002B2CF9AE}" pid="5" name="templateId">
    <vt:lpwstr>98203</vt:lpwstr>
  </property>
  <property fmtid="{D5CDD505-2E9C-101B-9397-08002B2CF9AE}" pid="6" name="fileId">
    <vt:lpwstr>376402</vt:lpwstr>
  </property>
  <property fmtid="{D5CDD505-2E9C-101B-9397-08002B2CF9AE}" pid="7" name="filePath">
    <vt:lpwstr>\\Z10099\D360_Work_tuotanto\work\shp\hannepa</vt:lpwstr>
  </property>
  <property fmtid="{D5CDD505-2E9C-101B-9397-08002B2CF9AE}" pid="8" name="templateFilePath">
    <vt:lpwstr>\\Z10099\D360_DocProd_tuotanto\templates\ohjemalli_potilasohje_v29.dotx</vt:lpwstr>
  </property>
  <property fmtid="{D5CDD505-2E9C-101B-9397-08002B2CF9AE}" pid="9" name="filePathOneNote">
    <vt:lpwstr>\\Z10099\D360_Work_tuotanto\onenote\shp\hannepa\</vt:lpwstr>
  </property>
  <property fmtid="{D5CDD505-2E9C-101B-9397-08002B2CF9AE}" pid="10" name="fileName">
    <vt:lpwstr>OHJE-2014-00043 Vatsan alueen ultraäänitutkimus potilasohje 376402_1_0.docx</vt:lpwstr>
  </property>
  <property fmtid="{D5CDD505-2E9C-101B-9397-08002B2CF9AE}" pid="11" name="comment">
    <vt:lpwstr>Vatsan alueen ultraäänitutkimus potilasohje</vt:lpwstr>
  </property>
  <property fmtid="{D5CDD505-2E9C-101B-9397-08002B2CF9AE}" pid="12" name="sourceId">
    <vt:lpwstr>208575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Parviainen Hanne</vt:lpwstr>
  </property>
  <property fmtid="{D5CDD505-2E9C-101B-9397-08002B2CF9AE}" pid="16" name="modifiedBy">
    <vt:lpwstr>Parviainen Hanne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306511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