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:rsidR="00871A83" w:rsidRPr="0084425B" w:rsidRDefault="0084425B" w:rsidP="002D7B59">
          <w:pPr>
            <w:pStyle w:val="Otsikko10"/>
          </w:pPr>
          <w:r>
            <w:t xml:space="preserve">Tiedote lääketieteen opetusvastaanotolle tulevalle potilaalle </w:t>
          </w:r>
        </w:p>
      </w:sdtContent>
    </w:sdt>
    <w:p w:rsidR="00871A83" w:rsidRPr="0084425B" w:rsidRDefault="00871A83" w:rsidP="00871A83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84425B" w:rsidP="00871A83">
                <w:r>
                  <w:t>Tiedote lääketieteen opetusvastaanotosta</w:t>
                </w:r>
              </w:p>
            </w:sdtContent>
          </w:sdt>
        </w:tc>
      </w:tr>
    </w:tbl>
    <w:p w:rsidR="00871A83" w:rsidRDefault="00871A83" w:rsidP="00871A83"/>
    <w:p w:rsidR="0084425B" w:rsidRDefault="0084425B" w:rsidP="0084425B">
      <w:pPr>
        <w:ind w:left="1304"/>
      </w:pPr>
    </w:p>
    <w:p w:rsidR="0084425B" w:rsidRPr="00797FCD" w:rsidRDefault="0084425B" w:rsidP="0084425B">
      <w:pPr>
        <w:ind w:left="1304"/>
      </w:pPr>
      <w:bookmarkStart w:id="0" w:name="_GoBack"/>
      <w:bookmarkEnd w:id="0"/>
      <w:r w:rsidRPr="00797FCD">
        <w:t xml:space="preserve">Sinulle on varattu aika Naisten poliklinikan opetusvastaanotolle. </w:t>
      </w:r>
    </w:p>
    <w:p w:rsidR="0084425B" w:rsidRPr="00797FCD" w:rsidRDefault="0084425B" w:rsidP="0084425B">
      <w:pPr>
        <w:ind w:left="1304"/>
      </w:pPr>
      <w:r w:rsidRPr="00797FCD">
        <w:t xml:space="preserve">Vastaanottosi yhteydessä annetaan opetusta lääketieteenopiskelijoiden pienryhmälle. Potilaskohtaamiseen perustuva oppiminen on erittäin tärkeää lääkäriksi valmistuvalle. </w:t>
      </w:r>
    </w:p>
    <w:p w:rsidR="0084425B" w:rsidRPr="00797FCD" w:rsidRDefault="0084425B" w:rsidP="0084425B">
      <w:pPr>
        <w:ind w:left="1304"/>
      </w:pPr>
    </w:p>
    <w:p w:rsidR="0084425B" w:rsidRPr="00797FCD" w:rsidRDefault="0084425B" w:rsidP="0084425B">
      <w:pPr>
        <w:ind w:left="1304"/>
      </w:pPr>
      <w:r w:rsidRPr="00797FCD">
        <w:t xml:space="preserve">Kaksi opiskelijaa haastattelee sinut ensin. Tämän jälkeen opettajalääkärin (professori/ kliininen opettaja) johdolla perehdytään asiaasi. Tutkimustilanteeseen osallistuvat nämä kaksi opiskelijaa ja heistä vain toinen tutkii sinut opettajan kanssa. Opettajalääkäri huolehtii tarvittavista lisätutkimuksista ja vastaa hoidostasi. </w:t>
      </w:r>
    </w:p>
    <w:p w:rsidR="0084425B" w:rsidRPr="00797FCD" w:rsidRDefault="0084425B" w:rsidP="0084425B">
      <w:pPr>
        <w:ind w:left="1304"/>
      </w:pPr>
    </w:p>
    <w:p w:rsidR="0084425B" w:rsidRPr="00797FCD" w:rsidRDefault="0084425B" w:rsidP="0084425B">
      <w:pPr>
        <w:ind w:left="1304"/>
      </w:pPr>
      <w:r w:rsidRPr="00797FCD">
        <w:t>Opetusvastaanotolla asiaasi käsitellään hyvin perusteell</w:t>
      </w:r>
      <w:r>
        <w:t xml:space="preserve">isesti. </w:t>
      </w:r>
      <w:r w:rsidRPr="00797FCD">
        <w:t xml:space="preserve">Toivomme, että varaat käyntiin aikaa 1-2 tuntia. </w:t>
      </w:r>
    </w:p>
    <w:p w:rsidR="0084425B" w:rsidRPr="009B4A3D" w:rsidRDefault="0084425B" w:rsidP="0084425B">
      <w:pPr>
        <w:pStyle w:val="KappaleC1"/>
      </w:pPr>
    </w:p>
    <w:p w:rsidR="009B4A3D" w:rsidRPr="009B4A3D" w:rsidRDefault="009B4A3D" w:rsidP="0084425B">
      <w:pPr>
        <w:pStyle w:val="KappaleC1"/>
      </w:pPr>
    </w:p>
    <w:sectPr w:rsidR="009B4A3D" w:rsidRPr="009B4A3D" w:rsidSect="009B4A3D">
      <w:headerReference w:type="even" r:id="rId12"/>
      <w:headerReference w:type="default" r:id="rId13"/>
      <w:footerReference w:type="default" r:id="rId14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DA5" w:rsidRDefault="00AD1DA5" w:rsidP="004E5121">
      <w:r>
        <w:separator/>
      </w:r>
    </w:p>
    <w:p w:rsidR="00AD1DA5" w:rsidRDefault="00AD1DA5"/>
    <w:p w:rsidR="00AD1DA5" w:rsidRDefault="00AD1DA5"/>
  </w:endnote>
  <w:endnote w:type="continuationSeparator" w:id="0">
    <w:p w:rsidR="00AD1DA5" w:rsidRDefault="00AD1DA5" w:rsidP="004E5121">
      <w:r>
        <w:continuationSeparator/>
      </w:r>
    </w:p>
    <w:p w:rsidR="00AD1DA5" w:rsidRDefault="00AD1DA5"/>
    <w:p w:rsidR="00AD1DA5" w:rsidRDefault="00AD1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EC" w:rsidRDefault="00AD58EC" w:rsidP="00AD58EC"/>
  <w:tbl>
    <w:tblPr>
      <w:tblStyle w:val="TaulukkoRuudukko"/>
      <w:tblW w:w="1049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99"/>
      <w:gridCol w:w="1499"/>
      <w:gridCol w:w="1500"/>
      <w:gridCol w:w="1499"/>
      <w:gridCol w:w="1500"/>
      <w:gridCol w:w="1499"/>
      <w:gridCol w:w="1500"/>
    </w:tblGrid>
    <w:tr w:rsidR="00AD58EC" w:rsidTr="001318C0">
      <w:trPr>
        <w:trHeight w:val="203"/>
      </w:trPr>
      <w:tc>
        <w:tcPr>
          <w:tcW w:w="10496" w:type="dxa"/>
          <w:gridSpan w:val="7"/>
          <w:vAlign w:val="bottom"/>
        </w:tcPr>
        <w:p w:rsidR="00AD58EC" w:rsidRDefault="00AD58EC" w:rsidP="001318C0">
          <w:pPr>
            <w:pBdr>
              <w:top w:val="single" w:sz="8" w:space="1" w:color="000000" w:themeColor="text1"/>
            </w:pBd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203"/>
      </w:trPr>
      <w:tc>
        <w:tcPr>
          <w:tcW w:w="1499" w:type="dxa"/>
          <w:vAlign w:val="bottom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Laskutusosoite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2999" w:type="dxa"/>
          <w:gridSpan w:val="2"/>
          <w:vAlign w:val="center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b/>
              <w:sz w:val="13"/>
              <w:szCs w:val="13"/>
            </w:rPr>
            <w:t>Posti- ja käyntiosoite</w:t>
          </w: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306"/>
      </w:trPr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POHJOIS-SAVON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SAIRAANHOITOPIIRIN KY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>PL 900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KAARISAIRAALA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70029 KYS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Puijonlaaksontie 2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SÄDESAIRAALA</w:t>
          </w:r>
        </w:p>
        <w:p w:rsidR="00AD58EC" w:rsidRDefault="00AD58EC" w:rsidP="001318C0">
          <w:pPr>
            <w:tabs>
              <w:tab w:val="left" w:pos="1209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  <w:r>
            <w:rPr>
              <w:sz w:val="12"/>
              <w:szCs w:val="16"/>
            </w:rPr>
            <w:tab/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Kelkkailijantie 7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ALAVAN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200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JULKULAN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PL 300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proofErr w:type="spellStart"/>
          <w:r>
            <w:rPr>
              <w:sz w:val="12"/>
              <w:szCs w:val="16"/>
            </w:rPr>
            <w:t>Puijonsarventie</w:t>
          </w:r>
          <w:proofErr w:type="spellEnd"/>
          <w:r>
            <w:rPr>
              <w:sz w:val="12"/>
              <w:szCs w:val="16"/>
            </w:rPr>
            <w:t xml:space="preserve"> 60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KUOPION </w:t>
          </w:r>
        </w:p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PSYKIATRIAN KESKUS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PL 400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0800" behindDoc="1" locked="0" layoutInCell="1" allowOverlap="1" wp14:anchorId="68C2DE8D" wp14:editId="16E0A4A9">
                <wp:simplePos x="0" y="0"/>
                <wp:positionH relativeFrom="column">
                  <wp:posOffset>795350</wp:posOffset>
                </wp:positionH>
                <wp:positionV relativeFrom="paragraph">
                  <wp:posOffset>2540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6F89">
            <w:rPr>
              <w:sz w:val="12"/>
              <w:szCs w:val="16"/>
            </w:rPr>
            <w:t>Viestikatu 1-3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</w:tcPr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Vaihde (017) 173 311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etunimi.sukunimi@kuh.fi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Y-tunnus 0171495-3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color w:val="5EB6E4"/>
              <w:sz w:val="12"/>
              <w:szCs w:val="20"/>
            </w:rPr>
          </w:pPr>
        </w:p>
      </w:tc>
    </w:tr>
  </w:tbl>
  <w:p w:rsidR="009B4A3D" w:rsidRPr="00AD58EC" w:rsidRDefault="009B4A3D" w:rsidP="00AD58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DA5" w:rsidRDefault="00AD1DA5" w:rsidP="004E5121">
      <w:r>
        <w:separator/>
      </w:r>
    </w:p>
    <w:p w:rsidR="00AD1DA5" w:rsidRDefault="00AD1DA5"/>
    <w:p w:rsidR="00AD1DA5" w:rsidRDefault="00AD1DA5"/>
  </w:footnote>
  <w:footnote w:type="continuationSeparator" w:id="0">
    <w:p w:rsidR="00AD1DA5" w:rsidRDefault="00AD1DA5" w:rsidP="004E5121">
      <w:r>
        <w:continuationSeparator/>
      </w:r>
    </w:p>
    <w:p w:rsidR="00AD1DA5" w:rsidRDefault="00AD1DA5"/>
    <w:p w:rsidR="00AD1DA5" w:rsidRDefault="00AD1D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B59" w:rsidRDefault="002D7B59">
    <w:pPr>
      <w:pStyle w:val="Yltunniste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0"/>
      <w:gridCol w:w="2354"/>
      <w:gridCol w:w="1184"/>
      <w:gridCol w:w="1179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67C76254" wp14:editId="67142FF7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84425B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84425B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fldSimple w:instr="NUMPAGES  \* Arabic  \* MERGEFORMAT">
            <w:r w:rsidR="0084425B" w:rsidRPr="0084425B">
              <w:rPr>
                <w:rFonts w:ascii="Arial" w:hAnsi="Arial" w:cs="Arial"/>
                <w:noProof/>
              </w:rPr>
              <w:t>1</w:t>
            </w:r>
          </w:fldSimple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84425B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OHJE-2017-00007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84425B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:rsidR="002D7B59" w:rsidRPr="00062A89" w:rsidRDefault="0084425B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Naisten poliklinikka 13304</w:t>
              </w:r>
            </w:p>
          </w:sdtContent>
        </w:sdt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84425B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84425B">
            <w:rPr>
              <w:rFonts w:ascii="Arial" w:hAnsi="Arial" w:cs="Arial"/>
              <w:noProof/>
            </w:rPr>
            <w:instrText>28.2.2020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84425B">
            <w:rPr>
              <w:rFonts w:ascii="Arial" w:hAnsi="Arial" w:cs="Arial"/>
              <w:noProof/>
            </w:rPr>
            <w:t>28.2.2020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84425B">
                <w:rPr>
                  <w:rFonts w:ascii="Arial" w:hAnsi="Arial" w:cs="Arial"/>
                </w:rPr>
                <w:t>02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 w15:restartNumberingAfterBreak="0">
    <w:nsid w:val="3CB93CB3"/>
    <w:multiLevelType w:val="multilevel"/>
    <w:tmpl w:val="E5D6D534"/>
    <w:numStyleLink w:val="IstMerkittyluetteloC0"/>
  </w:abstractNum>
  <w:abstractNum w:abstractNumId="3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D0E02"/>
    <w:multiLevelType w:val="multilevel"/>
    <w:tmpl w:val="8E10770E"/>
    <w:numStyleLink w:val="IstmerkittyluetteloC1"/>
  </w:abstractNum>
  <w:abstractNum w:abstractNumId="6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06F89"/>
    <w:rsid w:val="00812DD8"/>
    <w:rsid w:val="00817C74"/>
    <w:rsid w:val="0082053D"/>
    <w:rsid w:val="00827E0D"/>
    <w:rsid w:val="00831496"/>
    <w:rsid w:val="008363D4"/>
    <w:rsid w:val="0084425B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1DA5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2883"/>
    <w:rsid w:val="00DF1087"/>
    <w:rsid w:val="00DF7BAB"/>
    <w:rsid w:val="00E02EB5"/>
    <w:rsid w:val="00E07EF7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F638D6"/>
  <w15:docId w15:val="{EF84659B-B972-4DEC-8477-C008B3DB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z10099\D360_DocProd_tuotanto\templates\ohjemalli_potilasohje_v2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7"/>
    <w:rsid w:val="0025242E"/>
    <w:rsid w:val="00383B6A"/>
    <w:rsid w:val="00726927"/>
    <w:rsid w:val="00871327"/>
    <w:rsid w:val="00897735"/>
    <w:rsid w:val="00913F3E"/>
    <w:rsid w:val="00965A53"/>
    <w:rsid w:val="00986E4C"/>
    <w:rsid w:val="00C06E55"/>
    <w:rsid w:val="00D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gbs:GrowBusinessDocument xmlns:gbs="http://www.software-innovation.no/growBusinessDocument" gbs:officeVersion="2007" gbs:sourceId="258889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OHJE-2017-00007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Tiedote lääketieteen opetusvastaanotolle tulevalle potilaalle </gbs:Title>
  <gbs:CF_instructiondescription gbs:loadFromGrowBusiness="OnEdit" gbs:saveInGrowBusiness="False" gbs:connected="true" gbs:recno="" gbs:entity="" gbs:datatype="note" gbs:key="10004" gbs:removeContentControl="0">Tiedote lääketieteen opetusvastaanotosta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Naisten poliklinikka 13304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02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0E3CEABB-3C9C-4769-AEC2-B3280C63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ohjemalli_potilasohje_v29</Template>
  <TotalTime>0</TotalTime>
  <Pages>1</Pages>
  <Words>88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Onatsu Sari</dc:creator>
  <dc:description>Doha ohjemalli 18.2.2013</dc:description>
  <cp:lastModifiedBy>Onatsu Sari</cp:lastModifiedBy>
  <cp:revision>3</cp:revision>
  <cp:lastPrinted>2013-09-13T06:29:00Z</cp:lastPrinted>
  <dcterms:created xsi:type="dcterms:W3CDTF">2018-07-09T05:21:00Z</dcterms:created>
  <dcterms:modified xsi:type="dcterms:W3CDTF">2020-02-28T08:02:00Z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docId">
    <vt:lpwstr>258889</vt:lpwstr>
  </property>
  <property fmtid="{D5CDD505-2E9C-101B-9397-08002B2CF9AE}" pid="4" name="verId">
    <vt:lpwstr>307562</vt:lpwstr>
  </property>
  <property fmtid="{D5CDD505-2E9C-101B-9397-08002B2CF9AE}" pid="5" name="templateId">
    <vt:lpwstr>98203</vt:lpwstr>
  </property>
  <property fmtid="{D5CDD505-2E9C-101B-9397-08002B2CF9AE}" pid="6" name="fileId">
    <vt:lpwstr>378415</vt:lpwstr>
  </property>
  <property fmtid="{D5CDD505-2E9C-101B-9397-08002B2CF9AE}" pid="7" name="filePath">
    <vt:lpwstr>\\Z10099\D360_Work_tuotanto\work\shp\onatsuss</vt:lpwstr>
  </property>
  <property fmtid="{D5CDD505-2E9C-101B-9397-08002B2CF9AE}" pid="8" name="templateFilePath">
    <vt:lpwstr>\\Z10099\D360_DocProd_tuotanto\templates\ohjemalli_potilasohje_v29.dotx</vt:lpwstr>
  </property>
  <property fmtid="{D5CDD505-2E9C-101B-9397-08002B2CF9AE}" pid="9" name="filePathOneNote">
    <vt:lpwstr>\\Z10099\D360_Work_tuotanto\onenote\shp\onatsuss\</vt:lpwstr>
  </property>
  <property fmtid="{D5CDD505-2E9C-101B-9397-08002B2CF9AE}" pid="10" name="fileName">
    <vt:lpwstr>OHJE-2017-00007 Tiedote lääketieteen opetusvastaanotolle tulevalle potilaalle  378415_1_0.docx</vt:lpwstr>
  </property>
  <property fmtid="{D5CDD505-2E9C-101B-9397-08002B2CF9AE}" pid="11" name="comment">
    <vt:lpwstr>Tiedote lääketieteen opetusvastaanotolle tulevalle potilaalle </vt:lpwstr>
  </property>
  <property fmtid="{D5CDD505-2E9C-101B-9397-08002B2CF9AE}" pid="12" name="sourceId">
    <vt:lpwstr>258889</vt:lpwstr>
  </property>
  <property fmtid="{D5CDD505-2E9C-101B-9397-08002B2CF9AE}" pid="13" name="module">
    <vt:lpwstr>Document</vt:lpwstr>
  </property>
  <property fmtid="{D5CDD505-2E9C-101B-9397-08002B2CF9AE}" pid="14" name="customParams">
    <vt:lpwstr>
    </vt:lpwstr>
  </property>
  <property fmtid="{D5CDD505-2E9C-101B-9397-08002B2CF9AE}" pid="15" name="createdBy">
    <vt:lpwstr>Onatsu Sari</vt:lpwstr>
  </property>
  <property fmtid="{D5CDD505-2E9C-101B-9397-08002B2CF9AE}" pid="16" name="modifiedBy">
    <vt:lpwstr>Onatsu Sari</vt:lpwstr>
  </property>
  <property fmtid="{D5CDD505-2E9C-101B-9397-08002B2CF9AE}" pid="17" name="serverName">
    <vt:lpwstr>d360.shp.fi</vt:lpwstr>
  </property>
  <property fmtid="{D5CDD505-2E9C-101B-9397-08002B2CF9AE}" pid="18" name="server">
    <vt:lpwstr>d360.shp.fi</vt:lpwstr>
  </property>
  <property fmtid="{D5CDD505-2E9C-101B-9397-08002B2CF9AE}" pid="19" name="protocol">
    <vt:lpwstr>off</vt:lpwstr>
  </property>
  <property fmtid="{D5CDD505-2E9C-101B-9397-08002B2CF9AE}" pid="20" name="site">
    <vt:lpwstr>/locator.aspx</vt:lpwstr>
  </property>
  <property fmtid="{D5CDD505-2E9C-101B-9397-08002B2CF9AE}" pid="21" name="externalUser">
    <vt:lpwstr>
    </vt:lpwstr>
  </property>
  <property fmtid="{D5CDD505-2E9C-101B-9397-08002B2CF9AE}" pid="22" name="currentVerId">
    <vt:lpwstr>307562</vt:lpwstr>
  </property>
  <property fmtid="{D5CDD505-2E9C-101B-9397-08002B2CF9AE}" pid="23" name="Operation">
    <vt:lpwstr>ProduceFile</vt:lpwstr>
  </property>
  <property fmtid="{D5CDD505-2E9C-101B-9397-08002B2CF9AE}" pid="24" name="BackOfficeType">
    <vt:lpwstr>growBusiness Solutions</vt:lpwstr>
  </property>
</Properties>
</file>