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6E7D6B" w:rsidP="002D7B59">
          <w:pPr>
            <w:pStyle w:val="Otsikko10"/>
            <w:rPr>
              <w:lang w:val="en-US"/>
            </w:rPr>
          </w:pPr>
          <w:r w:rsidRPr="006E7D6B">
            <w:rPr>
              <w:lang w:val="en-US"/>
            </w:rPr>
            <w:t>Welcome to the Kuopio University Hospital</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6E7D6B" w:rsidP="00871A83">
                <w:proofErr w:type="spellStart"/>
                <w:r>
                  <w:t>Patient</w:t>
                </w:r>
                <w:proofErr w:type="spellEnd"/>
                <w:r>
                  <w:t xml:space="preserve"> </w:t>
                </w:r>
                <w:proofErr w:type="spellStart"/>
                <w:r>
                  <w:t>guide</w:t>
                </w:r>
                <w:proofErr w:type="spellEnd"/>
                <w:r>
                  <w:t>. E-</w:t>
                </w:r>
                <w:proofErr w:type="spellStart"/>
                <w:r>
                  <w:t>letter</w:t>
                </w:r>
                <w:proofErr w:type="spellEnd"/>
                <w:r>
                  <w:t>.</w:t>
                </w:r>
              </w:p>
            </w:sdtContent>
          </w:sdt>
        </w:tc>
      </w:tr>
    </w:tbl>
    <w:p w:rsidR="00871A83" w:rsidRDefault="00871A83" w:rsidP="00871A83"/>
    <w:p w:rsidR="006E7D6B" w:rsidRDefault="006E7D6B" w:rsidP="006E7D6B">
      <w:pPr>
        <w:pStyle w:val="Merkittyluettelo"/>
        <w:numPr>
          <w:ilvl w:val="0"/>
          <w:numId w:val="9"/>
        </w:numPr>
        <w:jc w:val="both"/>
        <w:rPr>
          <w:lang w:val="en-GB"/>
        </w:rPr>
      </w:pPr>
      <w:r>
        <w:rPr>
          <w:lang w:val="en-GB"/>
        </w:rPr>
        <w:t xml:space="preserve">If you come by car, you can park in KYS’ parking garages next to </w:t>
      </w:r>
      <w:proofErr w:type="spellStart"/>
      <w:r>
        <w:rPr>
          <w:lang w:val="en-GB"/>
        </w:rPr>
        <w:t>Kaarisairaala</w:t>
      </w:r>
      <w:proofErr w:type="spellEnd"/>
      <w:r>
        <w:rPr>
          <w:lang w:val="en-GB"/>
        </w:rPr>
        <w:t xml:space="preserve"> and </w:t>
      </w:r>
      <w:proofErr w:type="spellStart"/>
      <w:r>
        <w:rPr>
          <w:lang w:val="en-GB"/>
        </w:rPr>
        <w:t>Sädesairaala</w:t>
      </w:r>
      <w:proofErr w:type="spellEnd"/>
      <w:r>
        <w:rPr>
          <w:lang w:val="en-GB"/>
        </w:rPr>
        <w:t xml:space="preserve"> (max. vehicle height 220 cm). Use cash, a chip charge or credit card to pay for parking.</w:t>
      </w:r>
    </w:p>
    <w:p w:rsidR="006E7D6B" w:rsidRDefault="006E7D6B" w:rsidP="006E7D6B">
      <w:pPr>
        <w:pStyle w:val="Merkittyluettelo"/>
        <w:numPr>
          <w:ilvl w:val="0"/>
          <w:numId w:val="9"/>
        </w:numPr>
        <w:jc w:val="both"/>
        <w:rPr>
          <w:rFonts w:ascii="Arial" w:hAnsi="Arial" w:cs="Arial"/>
          <w:lang w:val="en-GB"/>
        </w:rPr>
      </w:pPr>
      <w:r>
        <w:rPr>
          <w:lang w:val="en-GB"/>
        </w:rPr>
        <w:t>The Social Insurance Institution of Finland (</w:t>
      </w:r>
      <w:proofErr w:type="spellStart"/>
      <w:r>
        <w:rPr>
          <w:lang w:val="en-GB"/>
        </w:rPr>
        <w:t>Kela</w:t>
      </w:r>
      <w:proofErr w:type="spellEnd"/>
      <w:r>
        <w:rPr>
          <w:lang w:val="en-GB"/>
        </w:rPr>
        <w:t xml:space="preserve">) reimburses the taxi fare for patients who are unable to use public means of transport because of their medical condition or lack of transport services. To call a taxi, contact the </w:t>
      </w:r>
      <w:proofErr w:type="spellStart"/>
      <w:r>
        <w:rPr>
          <w:lang w:val="en-GB"/>
        </w:rPr>
        <w:t>Kela</w:t>
      </w:r>
      <w:proofErr w:type="spellEnd"/>
      <w:r>
        <w:rPr>
          <w:lang w:val="en-GB"/>
        </w:rPr>
        <w:t xml:space="preserve"> taxi service of your hospital district (see specific patient guide). Please note that </w:t>
      </w:r>
      <w:proofErr w:type="spellStart"/>
      <w:r>
        <w:rPr>
          <w:lang w:val="en-GB"/>
        </w:rPr>
        <w:t>Kela</w:t>
      </w:r>
      <w:proofErr w:type="spellEnd"/>
      <w:r>
        <w:rPr>
          <w:lang w:val="en-GB"/>
        </w:rPr>
        <w:t xml:space="preserve"> will primarily reimburse the cost of travel to and from hospitals by public transport services or your own car.</w:t>
      </w:r>
    </w:p>
    <w:p w:rsidR="006E7D6B" w:rsidRDefault="006E7D6B" w:rsidP="006E7D6B">
      <w:pPr>
        <w:pStyle w:val="Merkittyluettelo"/>
        <w:numPr>
          <w:ilvl w:val="0"/>
          <w:numId w:val="9"/>
        </w:numPr>
        <w:jc w:val="both"/>
        <w:rPr>
          <w:lang w:val="en-GB"/>
        </w:rPr>
      </w:pPr>
      <w:r>
        <w:rPr>
          <w:lang w:val="en-GB"/>
        </w:rPr>
        <w:t xml:space="preserve">If you need accommodation near the hospital because you are far from home, etc., you can book a room in the patient hotel. Agree on accommodation in the patient hotel with the nursing staff of the treatment unit. The contact details </w:t>
      </w:r>
      <w:proofErr w:type="gramStart"/>
      <w:r>
        <w:rPr>
          <w:lang w:val="en-GB"/>
        </w:rPr>
        <w:t>are given</w:t>
      </w:r>
      <w:proofErr w:type="gramEnd"/>
      <w:r>
        <w:rPr>
          <w:lang w:val="en-GB"/>
        </w:rPr>
        <w:t xml:space="preserve"> in the letter of invitation.</w:t>
      </w:r>
    </w:p>
    <w:p w:rsidR="006E7D6B" w:rsidRDefault="006E7D6B" w:rsidP="006E7D6B">
      <w:pPr>
        <w:pStyle w:val="Merkittyluettelo"/>
        <w:numPr>
          <w:ilvl w:val="0"/>
          <w:numId w:val="9"/>
        </w:numPr>
        <w:jc w:val="both"/>
        <w:rPr>
          <w:lang w:val="en-GB"/>
        </w:rPr>
      </w:pPr>
      <w:r>
        <w:rPr>
          <w:lang w:val="en-GB"/>
        </w:rPr>
        <w:t>Use the self-registration form mentioned in the letter of invitation to register. The hospital staff will make any changes to personal data that may be required in the hospital and help you use the registration terminal, if necessary.</w:t>
      </w:r>
    </w:p>
    <w:p w:rsidR="006E7D6B" w:rsidRDefault="006E7D6B" w:rsidP="006E7D6B">
      <w:pPr>
        <w:pStyle w:val="Merkittyluettelo"/>
        <w:numPr>
          <w:ilvl w:val="0"/>
          <w:numId w:val="0"/>
        </w:numPr>
        <w:tabs>
          <w:tab w:val="left" w:pos="1304"/>
        </w:tabs>
        <w:jc w:val="both"/>
        <w:rPr>
          <w:color w:val="FF0000"/>
          <w:lang w:val="en-GB"/>
        </w:rPr>
      </w:pPr>
    </w:p>
    <w:p w:rsidR="006E7D6B" w:rsidRDefault="006E7D6B" w:rsidP="006E7D6B">
      <w:pPr>
        <w:pStyle w:val="Merkittyluettelo"/>
        <w:numPr>
          <w:ilvl w:val="0"/>
          <w:numId w:val="0"/>
        </w:numPr>
        <w:tabs>
          <w:tab w:val="left" w:pos="1304"/>
        </w:tabs>
        <w:ind w:left="397" w:hanging="397"/>
        <w:rPr>
          <w:b/>
          <w:bCs/>
          <w:lang w:val="en-GB"/>
        </w:rPr>
      </w:pPr>
      <w:r>
        <w:rPr>
          <w:b/>
          <w:bCs/>
          <w:lang w:val="en-GB"/>
        </w:rPr>
        <w:t>When in the hospital</w:t>
      </w:r>
    </w:p>
    <w:p w:rsidR="006E7D6B" w:rsidRDefault="006E7D6B" w:rsidP="006E7D6B">
      <w:pPr>
        <w:pStyle w:val="Merkittyluettelo"/>
        <w:numPr>
          <w:ilvl w:val="0"/>
          <w:numId w:val="10"/>
        </w:numPr>
        <w:tabs>
          <w:tab w:val="left" w:pos="1304"/>
        </w:tabs>
        <w:jc w:val="both"/>
        <w:rPr>
          <w:lang w:val="en-GB"/>
        </w:rPr>
      </w:pPr>
      <w:r>
        <w:rPr>
          <w:lang w:val="en-GB"/>
        </w:rPr>
        <w:t xml:space="preserve">You will receive an </w:t>
      </w:r>
      <w:proofErr w:type="spellStart"/>
      <w:r>
        <w:rPr>
          <w:lang w:val="en-GB"/>
        </w:rPr>
        <w:t>ePrescription</w:t>
      </w:r>
      <w:proofErr w:type="spellEnd"/>
      <w:r>
        <w:rPr>
          <w:lang w:val="en-GB"/>
        </w:rPr>
        <w:t xml:space="preserve"> and written instructions detailing your medication. The nursing staff will give you the necessary instructions for home and further care.</w:t>
      </w:r>
    </w:p>
    <w:p w:rsidR="006E7D6B" w:rsidRDefault="006E7D6B" w:rsidP="006E7D6B">
      <w:pPr>
        <w:pStyle w:val="Merkittyluettelo"/>
        <w:numPr>
          <w:ilvl w:val="0"/>
          <w:numId w:val="10"/>
        </w:numPr>
        <w:tabs>
          <w:tab w:val="left" w:pos="1304"/>
        </w:tabs>
        <w:jc w:val="both"/>
        <w:rPr>
          <w:lang w:val="en-GB"/>
        </w:rPr>
      </w:pPr>
      <w:r>
        <w:rPr>
          <w:lang w:val="en-GB"/>
        </w:rPr>
        <w:t>A social worker, patient ombudsman and hospital chaplain are available if you need assistance and support.</w:t>
      </w:r>
    </w:p>
    <w:p w:rsidR="006E7D6B" w:rsidRDefault="006E7D6B" w:rsidP="006E7D6B">
      <w:pPr>
        <w:pStyle w:val="Merkittyluettelo"/>
        <w:numPr>
          <w:ilvl w:val="0"/>
          <w:numId w:val="10"/>
        </w:numPr>
        <w:tabs>
          <w:tab w:val="left" w:pos="1304"/>
        </w:tabs>
        <w:rPr>
          <w:lang w:val="en-GB"/>
        </w:rPr>
      </w:pPr>
      <w:r>
        <w:rPr>
          <w:lang w:val="en-GB"/>
        </w:rPr>
        <w:t xml:space="preserve">The hospital staff </w:t>
      </w:r>
      <w:proofErr w:type="gramStart"/>
      <w:r>
        <w:rPr>
          <w:lang w:val="en-GB"/>
        </w:rPr>
        <w:t>is bound</w:t>
      </w:r>
      <w:proofErr w:type="gramEnd"/>
      <w:r>
        <w:rPr>
          <w:lang w:val="en-GB"/>
        </w:rPr>
        <w:t xml:space="preserve"> by a non-disclosure agreement. Your personal information </w:t>
      </w:r>
      <w:proofErr w:type="gramStart"/>
      <w:r>
        <w:rPr>
          <w:lang w:val="en-GB"/>
        </w:rPr>
        <w:t>will not be disclosed</w:t>
      </w:r>
      <w:proofErr w:type="gramEnd"/>
      <w:r>
        <w:rPr>
          <w:lang w:val="en-GB"/>
        </w:rPr>
        <w:t xml:space="preserve"> without your permission. </w:t>
      </w:r>
    </w:p>
    <w:p w:rsidR="006E7D6B" w:rsidRDefault="006E7D6B" w:rsidP="006E7D6B">
      <w:pPr>
        <w:pStyle w:val="Merkittyluettelo"/>
        <w:numPr>
          <w:ilvl w:val="0"/>
          <w:numId w:val="10"/>
        </w:numPr>
        <w:tabs>
          <w:tab w:val="left" w:pos="1304"/>
        </w:tabs>
        <w:rPr>
          <w:lang w:val="en-GB"/>
        </w:rPr>
      </w:pPr>
      <w:r>
        <w:rPr>
          <w:lang w:val="en-GB"/>
        </w:rPr>
        <w:t xml:space="preserve">When in hospital, you can give your consent to the collection of your samples and personal information for entry in the Eastern Finland Biological Databank. Consent </w:t>
      </w:r>
      <w:proofErr w:type="gramStart"/>
      <w:r>
        <w:rPr>
          <w:lang w:val="en-GB"/>
        </w:rPr>
        <w:t>can also be given</w:t>
      </w:r>
      <w:proofErr w:type="gramEnd"/>
      <w:r>
        <w:rPr>
          <w:lang w:val="en-GB"/>
        </w:rPr>
        <w:t xml:space="preserve"> in advance using the </w:t>
      </w:r>
      <w:proofErr w:type="spellStart"/>
      <w:r>
        <w:rPr>
          <w:lang w:val="en-GB"/>
        </w:rPr>
        <w:t>OmaKYS</w:t>
      </w:r>
      <w:proofErr w:type="spellEnd"/>
      <w:r>
        <w:rPr>
          <w:lang w:val="en-GB"/>
        </w:rPr>
        <w:t xml:space="preserve"> (</w:t>
      </w:r>
      <w:proofErr w:type="spellStart"/>
      <w:r>
        <w:rPr>
          <w:lang w:val="en-GB"/>
        </w:rPr>
        <w:t>MyKYS</w:t>
      </w:r>
      <w:proofErr w:type="spellEnd"/>
      <w:r>
        <w:rPr>
          <w:lang w:val="en-GB"/>
        </w:rPr>
        <w:t>) service. The consent for storing your information in the databank is voluntary and you can cancel your consent at any time without giving any reason for it.</w:t>
      </w:r>
    </w:p>
    <w:p w:rsidR="006E7D6B" w:rsidRDefault="006E7D6B" w:rsidP="006E7D6B">
      <w:pPr>
        <w:pStyle w:val="Merkittyluettelo"/>
        <w:numPr>
          <w:ilvl w:val="0"/>
          <w:numId w:val="10"/>
        </w:numPr>
        <w:tabs>
          <w:tab w:val="left" w:pos="1304"/>
        </w:tabs>
        <w:rPr>
          <w:rFonts w:ascii="Arial" w:hAnsi="Arial" w:cs="Arial"/>
          <w:bCs/>
          <w:lang w:val="en-GB"/>
        </w:rPr>
      </w:pPr>
      <w:r>
        <w:rPr>
          <w:rFonts w:ascii="Arial" w:hAnsi="Arial" w:cs="Arial"/>
          <w:lang w:val="en-GB"/>
        </w:rPr>
        <w:t xml:space="preserve">As KYS is a teaching hospital, medical and nursing students may participate in your care. Your consent </w:t>
      </w:r>
      <w:proofErr w:type="gramStart"/>
      <w:r>
        <w:rPr>
          <w:rFonts w:ascii="Arial" w:hAnsi="Arial" w:cs="Arial"/>
          <w:lang w:val="en-GB"/>
        </w:rPr>
        <w:t>will always be asked</w:t>
      </w:r>
      <w:proofErr w:type="gramEnd"/>
      <w:r>
        <w:rPr>
          <w:rFonts w:ascii="Arial" w:hAnsi="Arial" w:cs="Arial"/>
          <w:lang w:val="en-GB"/>
        </w:rPr>
        <w:t xml:space="preserve"> before any such procedure. You may also refuse to serve as a teaching patient.</w:t>
      </w:r>
    </w:p>
    <w:p w:rsidR="006E7D6B" w:rsidRDefault="006E7D6B" w:rsidP="006E7D6B">
      <w:pPr>
        <w:pStyle w:val="Luettelokappale"/>
        <w:numPr>
          <w:ilvl w:val="0"/>
          <w:numId w:val="10"/>
        </w:numPr>
        <w:rPr>
          <w:bCs/>
          <w:lang w:val="en-GB"/>
        </w:rPr>
      </w:pPr>
      <w:r>
        <w:rPr>
          <w:lang w:val="en-GB"/>
        </w:rPr>
        <w:t xml:space="preserve">Observe proper hand hygiene while in the hospital. Hand hygiene stations </w:t>
      </w:r>
      <w:proofErr w:type="gramStart"/>
      <w:r>
        <w:rPr>
          <w:lang w:val="en-GB"/>
        </w:rPr>
        <w:t>are found</w:t>
      </w:r>
      <w:proofErr w:type="gramEnd"/>
      <w:r>
        <w:rPr>
          <w:lang w:val="en-GB"/>
        </w:rPr>
        <w:t xml:space="preserve"> in the hospital lobby, emergency rooms, wards and patients’ rooms.</w:t>
      </w:r>
    </w:p>
    <w:p w:rsidR="006E7D6B" w:rsidRDefault="006E7D6B" w:rsidP="006E7D6B">
      <w:pPr>
        <w:pStyle w:val="Merkittyluettelo"/>
        <w:numPr>
          <w:ilvl w:val="0"/>
          <w:numId w:val="10"/>
        </w:numPr>
        <w:tabs>
          <w:tab w:val="left" w:pos="1304"/>
        </w:tabs>
        <w:rPr>
          <w:lang w:val="en-GB"/>
        </w:rPr>
      </w:pPr>
      <w:r>
        <w:rPr>
          <w:lang w:val="en-GB"/>
        </w:rPr>
        <w:t>Avoid wearing strong perfumes when in the hospital.</w:t>
      </w:r>
    </w:p>
    <w:p w:rsidR="006E7D6B" w:rsidRDefault="006E7D6B" w:rsidP="006E7D6B">
      <w:pPr>
        <w:pStyle w:val="Merkittyluettelo"/>
        <w:numPr>
          <w:ilvl w:val="0"/>
          <w:numId w:val="10"/>
        </w:numPr>
        <w:tabs>
          <w:tab w:val="left" w:pos="1304"/>
        </w:tabs>
        <w:rPr>
          <w:rFonts w:ascii="Arial" w:hAnsi="Arial" w:cs="Arial"/>
          <w:bCs/>
          <w:lang w:val="en-GB"/>
        </w:rPr>
      </w:pPr>
      <w:r>
        <w:rPr>
          <w:lang w:val="en-GB"/>
        </w:rPr>
        <w:t xml:space="preserve">KYS is a non-smoking hospital, and smoking </w:t>
      </w:r>
      <w:proofErr w:type="gramStart"/>
      <w:r>
        <w:rPr>
          <w:lang w:val="en-GB"/>
        </w:rPr>
        <w:t>is only allowed</w:t>
      </w:r>
      <w:proofErr w:type="gramEnd"/>
      <w:r>
        <w:rPr>
          <w:lang w:val="en-GB"/>
        </w:rPr>
        <w:t xml:space="preserve"> in designated areas.</w:t>
      </w:r>
    </w:p>
    <w:p w:rsidR="006E7D6B" w:rsidRDefault="006E7D6B" w:rsidP="006E7D6B">
      <w:pPr>
        <w:pStyle w:val="Merkittyluettelo"/>
        <w:numPr>
          <w:ilvl w:val="0"/>
          <w:numId w:val="0"/>
        </w:numPr>
        <w:tabs>
          <w:tab w:val="left" w:pos="1304"/>
        </w:tabs>
        <w:ind w:left="360"/>
        <w:rPr>
          <w:rFonts w:ascii="Arial" w:hAnsi="Arial" w:cs="Arial"/>
          <w:bCs/>
          <w:lang w:val="en-GB"/>
        </w:rPr>
      </w:pPr>
    </w:p>
    <w:p w:rsidR="006E7D6B" w:rsidRDefault="006E7D6B" w:rsidP="006E7D6B">
      <w:pPr>
        <w:pStyle w:val="Merkittyluettelo"/>
        <w:numPr>
          <w:ilvl w:val="0"/>
          <w:numId w:val="0"/>
        </w:numPr>
        <w:tabs>
          <w:tab w:val="left" w:pos="1304"/>
        </w:tabs>
        <w:rPr>
          <w:rFonts w:ascii="Arial" w:hAnsi="Arial" w:cs="Arial"/>
          <w:b/>
          <w:bCs/>
          <w:lang w:val="en-GB"/>
        </w:rPr>
      </w:pPr>
      <w:r>
        <w:rPr>
          <w:rFonts w:ascii="Arial" w:hAnsi="Arial" w:cs="Arial"/>
          <w:b/>
          <w:bCs/>
          <w:lang w:val="en-GB"/>
        </w:rPr>
        <w:t>Good to know</w:t>
      </w:r>
    </w:p>
    <w:p w:rsidR="006E7D6B" w:rsidRDefault="006E7D6B" w:rsidP="006E7D6B">
      <w:pPr>
        <w:pStyle w:val="Merkittyluettelo"/>
        <w:numPr>
          <w:ilvl w:val="0"/>
          <w:numId w:val="11"/>
        </w:numPr>
        <w:tabs>
          <w:tab w:val="left" w:pos="1304"/>
        </w:tabs>
        <w:rPr>
          <w:rFonts w:ascii="Arial" w:hAnsi="Arial" w:cs="Arial"/>
          <w:b/>
          <w:bCs/>
          <w:lang w:val="en-GB"/>
        </w:rPr>
      </w:pPr>
      <w:r>
        <w:rPr>
          <w:rFonts w:ascii="Arial" w:hAnsi="Arial" w:cs="Arial"/>
          <w:lang w:val="en-GB"/>
        </w:rPr>
        <w:t xml:space="preserve">If you incur any harm or injury </w:t>
      </w:r>
      <w:proofErr w:type="gramStart"/>
      <w:r>
        <w:rPr>
          <w:rFonts w:ascii="Arial" w:hAnsi="Arial" w:cs="Arial"/>
          <w:lang w:val="en-GB"/>
        </w:rPr>
        <w:t>as a result</w:t>
      </w:r>
      <w:proofErr w:type="gramEnd"/>
      <w:r>
        <w:rPr>
          <w:rFonts w:ascii="Arial" w:hAnsi="Arial" w:cs="Arial"/>
          <w:lang w:val="en-GB"/>
        </w:rPr>
        <w:t xml:space="preserve"> of an examination or treatment, you may be entitled to compensation under the Patient Injuries Act or Tort Liability Act. Contact the patient ombudsman for advice.</w:t>
      </w:r>
    </w:p>
    <w:p w:rsidR="006E7D6B" w:rsidRDefault="006E7D6B" w:rsidP="006E7D6B">
      <w:pPr>
        <w:pStyle w:val="Merkittyluettelo"/>
        <w:numPr>
          <w:ilvl w:val="0"/>
          <w:numId w:val="11"/>
        </w:numPr>
        <w:tabs>
          <w:tab w:val="left" w:pos="1304"/>
        </w:tabs>
        <w:rPr>
          <w:rFonts w:ascii="Arial" w:hAnsi="Arial" w:cs="Arial"/>
          <w:bCs/>
          <w:lang w:val="en-GB"/>
        </w:rPr>
      </w:pPr>
      <w:r>
        <w:rPr>
          <w:rFonts w:ascii="Arial" w:hAnsi="Arial" w:cs="Arial"/>
          <w:lang w:val="en-GB"/>
        </w:rPr>
        <w:t>You have the right to file a claim or complaint with the director of the hospital service centre if you are dissatisfied with your treatment.</w:t>
      </w:r>
    </w:p>
    <w:p w:rsidR="006E7D6B" w:rsidRDefault="006E7D6B" w:rsidP="006E7D6B">
      <w:pPr>
        <w:pStyle w:val="KappaleC1"/>
        <w:numPr>
          <w:ilvl w:val="0"/>
          <w:numId w:val="11"/>
        </w:numPr>
        <w:jc w:val="both"/>
        <w:rPr>
          <w:lang w:val="en-GB"/>
        </w:rPr>
      </w:pPr>
      <w:r>
        <w:rPr>
          <w:lang w:val="en-GB"/>
        </w:rPr>
        <w:t>The main hospital building houses a pharmacy, canteen, ATM and an OLKA info desk, which provides information on patient organisations and their activities.</w:t>
      </w:r>
    </w:p>
    <w:p w:rsidR="006E7D6B" w:rsidRDefault="006E7D6B" w:rsidP="006E7D6B">
      <w:pPr>
        <w:pStyle w:val="KappaleC1"/>
        <w:numPr>
          <w:ilvl w:val="0"/>
          <w:numId w:val="11"/>
        </w:numPr>
        <w:jc w:val="both"/>
        <w:rPr>
          <w:lang w:val="en-GB"/>
        </w:rPr>
      </w:pPr>
      <w:r>
        <w:rPr>
          <w:lang w:val="en-GB"/>
        </w:rPr>
        <w:lastRenderedPageBreak/>
        <w:t xml:space="preserve">There are two restaurants serving lunch on the hospital grounds: </w:t>
      </w:r>
      <w:proofErr w:type="spellStart"/>
      <w:r>
        <w:rPr>
          <w:lang w:val="en-GB"/>
        </w:rPr>
        <w:t>Hilima</w:t>
      </w:r>
      <w:proofErr w:type="spellEnd"/>
      <w:r>
        <w:rPr>
          <w:lang w:val="en-GB"/>
        </w:rPr>
        <w:t xml:space="preserve"> in </w:t>
      </w:r>
      <w:proofErr w:type="spellStart"/>
      <w:r>
        <w:rPr>
          <w:lang w:val="en-GB"/>
        </w:rPr>
        <w:t>Pääsairaala</w:t>
      </w:r>
      <w:proofErr w:type="spellEnd"/>
      <w:r>
        <w:rPr>
          <w:lang w:val="en-GB"/>
        </w:rPr>
        <w:t xml:space="preserve"> and </w:t>
      </w:r>
      <w:proofErr w:type="spellStart"/>
      <w:r>
        <w:rPr>
          <w:lang w:val="en-GB"/>
        </w:rPr>
        <w:t>Kaarre</w:t>
      </w:r>
      <w:proofErr w:type="spellEnd"/>
      <w:r>
        <w:rPr>
          <w:lang w:val="en-GB"/>
        </w:rPr>
        <w:t xml:space="preserve"> in </w:t>
      </w:r>
      <w:proofErr w:type="spellStart"/>
      <w:r>
        <w:rPr>
          <w:lang w:val="en-GB"/>
        </w:rPr>
        <w:t>Kaarisairaala</w:t>
      </w:r>
      <w:proofErr w:type="spellEnd"/>
      <w:r>
        <w:rPr>
          <w:lang w:val="en-GB"/>
        </w:rPr>
        <w:t>. They also serve breakfast in the morning Monday-Friday.</w:t>
      </w:r>
    </w:p>
    <w:p w:rsidR="006E7D6B" w:rsidRDefault="006E7D6B" w:rsidP="006E7D6B">
      <w:pPr>
        <w:pStyle w:val="Merkittyluettelo"/>
        <w:numPr>
          <w:ilvl w:val="0"/>
          <w:numId w:val="11"/>
        </w:numPr>
        <w:tabs>
          <w:tab w:val="left" w:pos="1304"/>
        </w:tabs>
        <w:jc w:val="both"/>
        <w:rPr>
          <w:lang w:val="en-GB"/>
        </w:rPr>
      </w:pPr>
      <w:r>
        <w:rPr>
          <w:lang w:val="en-GB"/>
        </w:rPr>
        <w:t>If you wish, you can give feedback on your treatment using the customer terminal or KYS’ website.</w:t>
      </w:r>
    </w:p>
    <w:p w:rsidR="006E7D6B" w:rsidRDefault="006E7D6B" w:rsidP="006E7D6B">
      <w:pPr>
        <w:pStyle w:val="Merkittyluettelo"/>
        <w:numPr>
          <w:ilvl w:val="0"/>
          <w:numId w:val="0"/>
        </w:numPr>
        <w:tabs>
          <w:tab w:val="left" w:pos="1304"/>
        </w:tabs>
        <w:ind w:left="360"/>
        <w:jc w:val="both"/>
        <w:rPr>
          <w:lang w:val="en-GB"/>
        </w:rPr>
      </w:pPr>
    </w:p>
    <w:p w:rsidR="006E7D6B" w:rsidRDefault="006E7D6B" w:rsidP="006E7D6B">
      <w:pPr>
        <w:pStyle w:val="Merkittyluettelo"/>
        <w:numPr>
          <w:ilvl w:val="0"/>
          <w:numId w:val="0"/>
        </w:numPr>
        <w:tabs>
          <w:tab w:val="left" w:pos="1304"/>
        </w:tabs>
        <w:ind w:left="1276"/>
        <w:jc w:val="both"/>
        <w:rPr>
          <w:lang w:val="en-GB"/>
        </w:rPr>
      </w:pPr>
      <w:r>
        <w:rPr>
          <w:lang w:val="en-GB"/>
        </w:rPr>
        <w:t xml:space="preserve">Additional information is provided by the nursing staff and the hospital website at </w:t>
      </w:r>
      <w:hyperlink r:id="rId12" w:history="1">
        <w:r w:rsidRPr="00557D3B">
          <w:rPr>
            <w:rStyle w:val="Hyperlinkki"/>
            <w:lang w:val="en-GB"/>
          </w:rPr>
          <w:t>www.psshp.fi</w:t>
        </w:r>
      </w:hyperlink>
      <w:r>
        <w:rPr>
          <w:lang w:val="en-GB"/>
        </w:rPr>
        <w:t xml:space="preserve"> </w:t>
      </w:r>
    </w:p>
    <w:p w:rsidR="006E7D6B" w:rsidRDefault="006E7D6B" w:rsidP="006E7D6B">
      <w:pPr>
        <w:tabs>
          <w:tab w:val="left" w:pos="4253"/>
          <w:tab w:val="left" w:pos="7088"/>
        </w:tabs>
        <w:ind w:left="2552" w:hanging="1276"/>
        <w:rPr>
          <w:rFonts w:ascii="Arial" w:hAnsi="Arial" w:cs="Arial"/>
          <w:b/>
          <w:lang w:val="en-GB"/>
        </w:rPr>
      </w:pPr>
    </w:p>
    <w:p w:rsidR="006E7D6B" w:rsidRDefault="006E7D6B" w:rsidP="006E7D6B">
      <w:pPr>
        <w:tabs>
          <w:tab w:val="left" w:pos="4253"/>
          <w:tab w:val="left" w:pos="5387"/>
          <w:tab w:val="left" w:pos="7088"/>
        </w:tabs>
        <w:ind w:left="2552" w:hanging="1276"/>
        <w:rPr>
          <w:lang w:val="en-GB"/>
        </w:rPr>
      </w:pPr>
      <w:r>
        <w:rPr>
          <w:rFonts w:ascii="Arial" w:hAnsi="Arial" w:cs="Arial"/>
          <w:lang w:val="en-GB"/>
        </w:rPr>
        <w:t xml:space="preserve">Switchboard 017 173 311 </w:t>
      </w:r>
      <w:r>
        <w:rPr>
          <w:rFonts w:ascii="Arial" w:hAnsi="Arial" w:cs="Arial"/>
          <w:lang w:val="en-GB"/>
        </w:rPr>
        <w:tab/>
      </w:r>
      <w:r>
        <w:rPr>
          <w:rFonts w:ascii="Arial" w:hAnsi="Arial" w:cs="Arial"/>
          <w:lang w:val="en-GB"/>
        </w:rPr>
        <w:tab/>
        <w:t>Info</w:t>
      </w:r>
      <w:r w:rsidR="00A97672">
        <w:rPr>
          <w:rFonts w:ascii="Arial" w:hAnsi="Arial" w:cs="Arial"/>
          <w:lang w:val="en-GB"/>
        </w:rPr>
        <w:t>rmation</w:t>
      </w:r>
      <w:bookmarkStart w:id="0" w:name="_GoBack"/>
      <w:bookmarkEnd w:id="0"/>
      <w:r>
        <w:rPr>
          <w:rFonts w:ascii="Arial" w:hAnsi="Arial" w:cs="Arial"/>
          <w:lang w:val="en-GB"/>
        </w:rPr>
        <w:t xml:space="preserve"> 017 173 991</w:t>
      </w:r>
    </w:p>
    <w:p w:rsidR="006E7D6B" w:rsidRPr="006E7D6B" w:rsidRDefault="006E7D6B" w:rsidP="006E7D6B">
      <w:pPr>
        <w:ind w:left="1276"/>
        <w:rPr>
          <w:lang w:val="en-US"/>
        </w:rPr>
      </w:pPr>
    </w:p>
    <w:sectPr w:rsidR="006E7D6B" w:rsidRPr="006E7D6B" w:rsidSect="009B4A3D">
      <w:headerReference w:type="even" r:id="rId13"/>
      <w:headerReference w:type="default" r:id="rId14"/>
      <w:footerReference w:type="default" r:id="rId15"/>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DB" w:rsidRDefault="00C038DB" w:rsidP="004E5121">
      <w:r>
        <w:separator/>
      </w:r>
    </w:p>
    <w:p w:rsidR="00C038DB" w:rsidRDefault="00C038DB"/>
    <w:p w:rsidR="00C038DB" w:rsidRDefault="00C038DB"/>
  </w:endnote>
  <w:endnote w:type="continuationSeparator" w:id="0">
    <w:p w:rsidR="00C038DB" w:rsidRDefault="00C038DB" w:rsidP="004E5121">
      <w:r>
        <w:continuationSeparator/>
      </w:r>
    </w:p>
    <w:p w:rsidR="00C038DB" w:rsidRDefault="00C038DB"/>
    <w:p w:rsidR="00C038DB" w:rsidRDefault="00C0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Pr="00254559" w:rsidRDefault="00AD58EC" w:rsidP="00AD58EC">
    <w:pPr>
      <w:rPr>
        <w:sz w:val="10"/>
        <w:szCs w:val="10"/>
      </w:rPr>
    </w:pPr>
  </w:p>
  <w:tbl>
    <w:tblPr>
      <w:tblStyle w:val="TaulukkoRuudukko"/>
      <w:tblW w:w="1095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1564"/>
      <w:gridCol w:w="1565"/>
      <w:gridCol w:w="1565"/>
      <w:gridCol w:w="1565"/>
      <w:gridCol w:w="1565"/>
      <w:gridCol w:w="1565"/>
    </w:tblGrid>
    <w:tr w:rsidR="00254559" w:rsidRPr="00254559" w:rsidTr="00254559">
      <w:trPr>
        <w:trHeight w:val="203"/>
      </w:trPr>
      <w:tc>
        <w:tcPr>
          <w:tcW w:w="1564" w:type="dxa"/>
          <w:tcBorders>
            <w:top w:val="single" w:sz="4" w:space="0" w:color="auto"/>
          </w:tcBorders>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p>
      </w:tc>
      <w:tc>
        <w:tcPr>
          <w:tcW w:w="1564"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b/>
              <w:sz w:val="13"/>
              <w:szCs w:val="13"/>
            </w:rPr>
          </w:pPr>
        </w:p>
      </w:tc>
      <w:tc>
        <w:tcPr>
          <w:tcW w:w="1565" w:type="dxa"/>
          <w:tcBorders>
            <w:top w:val="single" w:sz="4" w:space="0" w:color="auto"/>
          </w:tcBorders>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203"/>
      </w:trPr>
      <w:tc>
        <w:tcPr>
          <w:tcW w:w="1564" w:type="dxa"/>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r w:rsidRPr="00254559">
            <w:rPr>
              <w:rFonts w:ascii="Arial" w:eastAsia="Arial" w:hAnsi="Arial" w:cs="Arial"/>
              <w:b/>
              <w:sz w:val="13"/>
              <w:szCs w:val="13"/>
            </w:rPr>
            <w:t>Laskutusosoite</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2"/>
              <w:szCs w:val="16"/>
            </w:rPr>
          </w:pPr>
        </w:p>
      </w:tc>
      <w:tc>
        <w:tcPr>
          <w:tcW w:w="1564" w:type="dxa"/>
          <w:vAlign w:val="center"/>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b/>
              <w:sz w:val="13"/>
              <w:szCs w:val="13"/>
            </w:rPr>
            <w:t>Posti- ja käyntiosoite</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306"/>
      </w:trPr>
      <w:tc>
        <w:tcPr>
          <w:tcW w:w="1564" w:type="dxa"/>
          <w:hideMark/>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 xml:space="preserve">POHJOIS-SAVON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 xml:space="preserve">SAIRAANHOITOPIIRIN KY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PL 3036</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70090 MONETRA</w:t>
          </w:r>
        </w:p>
      </w:tc>
      <w:tc>
        <w:tcPr>
          <w:tcW w:w="1564" w:type="dxa"/>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 SAIRAALA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KAARISAIRAALA</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70029 KYS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roofErr w:type="spellStart"/>
          <w:r w:rsidRPr="00254559">
            <w:rPr>
              <w:rFonts w:ascii="Arial" w:eastAsia="Arial" w:hAnsi="Arial" w:cs="Arial"/>
              <w:sz w:val="12"/>
              <w:szCs w:val="16"/>
            </w:rPr>
            <w:t>Puijonlaaksontie</w:t>
          </w:r>
          <w:proofErr w:type="spellEnd"/>
          <w:r w:rsidRPr="00254559">
            <w:rPr>
              <w:rFonts w:ascii="Arial" w:eastAsia="Arial" w:hAnsi="Arial" w:cs="Arial"/>
              <w:sz w:val="12"/>
              <w:szCs w:val="16"/>
            </w:rPr>
            <w:t xml:space="preserve"> 2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SÄDESAIRAALA</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Kelkkailijantie 7</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 xml:space="preserve">ALAVAN SAIRAALA </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200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Kaartokatu 9</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 xml:space="preserve">JULKULAN SAIRAALA </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PL 300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proofErr w:type="spellStart"/>
          <w:r w:rsidRPr="00254559">
            <w:rPr>
              <w:rFonts w:ascii="Arial" w:eastAsia="Arial" w:hAnsi="Arial" w:cs="Arial"/>
              <w:sz w:val="12"/>
              <w:szCs w:val="16"/>
            </w:rPr>
            <w:t>Puijonsarventie</w:t>
          </w:r>
          <w:proofErr w:type="spellEnd"/>
          <w:r w:rsidRPr="00254559">
            <w:rPr>
              <w:rFonts w:ascii="Arial" w:eastAsia="Arial" w:hAnsi="Arial" w:cs="Arial"/>
              <w:sz w:val="12"/>
              <w:szCs w:val="16"/>
            </w:rPr>
            <w:t xml:space="preserve"> 60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KUOPION </w:t>
          </w:r>
        </w:p>
        <w:p w:rsidR="00254559" w:rsidRPr="00254559" w:rsidRDefault="00254559" w:rsidP="00254559">
          <w:pPr>
            <w:tabs>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PSYKIATRIAN KESKUS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PL 400 </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Viestikatu 1-3</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3402"/>
              <w:tab w:val="center" w:pos="4513"/>
              <w:tab w:val="left" w:pos="5103"/>
              <w:tab w:val="left" w:pos="6804"/>
              <w:tab w:val="right" w:pos="9026"/>
            </w:tabs>
            <w:ind w:left="-268"/>
            <w:jc w:val="right"/>
            <w:rPr>
              <w:rFonts w:ascii="Arial" w:eastAsia="Arial" w:hAnsi="Arial" w:cs="Arial"/>
              <w:sz w:val="12"/>
              <w:szCs w:val="16"/>
            </w:rPr>
          </w:pPr>
          <w:r w:rsidRPr="00254559">
            <w:rPr>
              <w:rFonts w:ascii="Arial" w:eastAsia="Arial" w:hAnsi="Arial" w:cs="Arial"/>
              <w:sz w:val="12"/>
              <w:szCs w:val="16"/>
            </w:rPr>
            <w:t>Vaihde (017) 173 311</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etunimi.sukunimi@kuh.fi</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Y-tunnus 0171495-3</w:t>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r>
            <w:rPr>
              <w:noProof/>
              <w:lang w:eastAsia="fi-FI"/>
            </w:rPr>
            <w:drawing>
              <wp:anchor distT="0" distB="0" distL="114300" distR="114300" simplePos="0" relativeHeight="251659264" behindDoc="1" locked="0" layoutInCell="1" allowOverlap="1" wp14:anchorId="1465DA49" wp14:editId="2273E189">
                <wp:simplePos x="0" y="0"/>
                <wp:positionH relativeFrom="column">
                  <wp:posOffset>-43815</wp:posOffset>
                </wp:positionH>
                <wp:positionV relativeFrom="paragraph">
                  <wp:posOffset>83820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p>
        <w:p w:rsidR="00254559" w:rsidRPr="00254559" w:rsidRDefault="00254559" w:rsidP="00254559">
          <w:pPr>
            <w:tabs>
              <w:tab w:val="left" w:pos="1701"/>
              <w:tab w:val="left" w:pos="3402"/>
              <w:tab w:val="center" w:pos="4513"/>
              <w:tab w:val="left" w:pos="5103"/>
              <w:tab w:val="left" w:pos="6804"/>
              <w:tab w:val="right" w:pos="9026"/>
            </w:tabs>
            <w:ind w:hanging="142"/>
            <w:jc w:val="right"/>
            <w:rPr>
              <w:rFonts w:ascii="Arial" w:eastAsia="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DB" w:rsidRDefault="00C038DB" w:rsidP="004E5121">
      <w:r>
        <w:separator/>
      </w:r>
    </w:p>
    <w:p w:rsidR="00C038DB" w:rsidRDefault="00C038DB"/>
    <w:p w:rsidR="00C038DB" w:rsidRDefault="00C038DB"/>
  </w:footnote>
  <w:footnote w:type="continuationSeparator" w:id="0">
    <w:p w:rsidR="00C038DB" w:rsidRDefault="00C038DB" w:rsidP="004E5121">
      <w:r>
        <w:continuationSeparator/>
      </w:r>
    </w:p>
    <w:p w:rsidR="00C038DB" w:rsidRDefault="00C038DB"/>
    <w:p w:rsidR="00C038DB" w:rsidRDefault="00C038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gridCol w:w="2318"/>
      <w:gridCol w:w="1165"/>
      <w:gridCol w:w="1165"/>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6704"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proofErr w:type="spellStart"/>
          <w:r w:rsidRPr="00062A89">
            <w:rPr>
              <w:rFonts w:ascii="Arial" w:hAnsi="Arial" w:cs="Arial"/>
              <w:b/>
            </w:rPr>
            <w:t>Pohjois</w:t>
          </w:r>
          <w:proofErr w:type="spellEnd"/>
          <w:r w:rsidRPr="00062A89">
            <w:rPr>
              <w:rFonts w:ascii="Arial" w:hAnsi="Arial" w:cs="Arial"/>
              <w:b/>
            </w:rPr>
            <w:t>-Savon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6E7D6B"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A97672">
            <w:rPr>
              <w:rFonts w:ascii="Arial" w:hAnsi="Arial" w:cs="Arial"/>
              <w:noProof/>
            </w:rPr>
            <w:t>2</w:t>
          </w:r>
          <w:r w:rsidRPr="00EE5146">
            <w:rPr>
              <w:rFonts w:ascii="Arial" w:hAnsi="Arial" w:cs="Arial"/>
            </w:rPr>
            <w:fldChar w:fldCharType="end"/>
          </w:r>
          <w:r>
            <w:rPr>
              <w:rFonts w:ascii="Arial" w:hAnsi="Arial" w:cs="Arial"/>
            </w:rPr>
            <w:t xml:space="preserve"> (</w:t>
          </w:r>
          <w:r w:rsidR="00A97672">
            <w:fldChar w:fldCharType="begin"/>
          </w:r>
          <w:r w:rsidR="00A97672">
            <w:instrText>NUMPAGES  \* Arabic  \* MERGEFORMAT</w:instrText>
          </w:r>
          <w:r w:rsidR="00A97672">
            <w:fldChar w:fldCharType="separate"/>
          </w:r>
          <w:r w:rsidR="00A97672" w:rsidRPr="00A97672">
            <w:rPr>
              <w:rFonts w:ascii="Arial" w:hAnsi="Arial" w:cs="Arial"/>
              <w:noProof/>
            </w:rPr>
            <w:t>2</w:t>
          </w:r>
          <w:r w:rsidR="00A97672">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6E7D6B" w:rsidP="00C25FBA">
              <w:pPr>
                <w:rPr>
                  <w:rFonts w:ascii="Arial" w:hAnsi="Arial" w:cs="Arial"/>
                </w:rPr>
              </w:pPr>
              <w:r>
                <w:rPr>
                  <w:rFonts w:ascii="Arial" w:hAnsi="Arial" w:cs="Arial"/>
                </w:rPr>
                <w:t>OHJE-2020-00452</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6E7D6B" w:rsidP="00062A89">
              <w:pPr>
                <w:rPr>
                  <w:rFonts w:ascii="Arial" w:hAnsi="Arial" w:cs="Arial"/>
                </w:rPr>
              </w:pPr>
              <w:r>
                <w:rPr>
                  <w:rFonts w:ascii="Arial" w:hAnsi="Arial" w:cs="Arial"/>
                </w:rPr>
                <w:t>00.01.01.02</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6E7D6B" w:rsidP="00F71322">
              <w:pPr>
                <w:rPr>
                  <w:rFonts w:ascii="Arial" w:hAnsi="Arial" w:cs="Arial"/>
                </w:rPr>
              </w:pPr>
              <w:r>
                <w:rPr>
                  <w:rFonts w:ascii="Arial" w:hAnsi="Arial" w:cs="Arial"/>
                </w:rPr>
                <w:t>Sairaanhoidon hallinto 1020P</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A97672">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A97672">
            <w:rPr>
              <w:rFonts w:ascii="Arial" w:hAnsi="Arial" w:cs="Arial"/>
              <w:noProof/>
            </w:rPr>
            <w:instrText>14.5.2020</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A97672">
            <w:rPr>
              <w:rFonts w:ascii="Arial" w:hAnsi="Arial" w:cs="Arial"/>
              <w:noProof/>
            </w:rPr>
            <w:t>14.5.2020</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6E7D6B">
                <w:rPr>
                  <w:rFonts w:ascii="Arial" w:hAnsi="Arial" w:cs="Arial"/>
                </w:rPr>
                <w:t>01</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C77"/>
    <w:multiLevelType w:val="hybridMultilevel"/>
    <w:tmpl w:val="EB76C666"/>
    <w:lvl w:ilvl="0" w:tplc="53541F66">
      <w:numFmt w:val="bullet"/>
      <w:lvlText w:val="−"/>
      <w:lvlJc w:val="left"/>
      <w:pPr>
        <w:ind w:left="1664" w:hanging="360"/>
      </w:pPr>
      <w:rPr>
        <w:rFonts w:ascii="Arial" w:eastAsiaTheme="minorHAnsi" w:hAnsi="Arial" w:cs="Arial" w:hint="default"/>
        <w:color w:val="auto"/>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2"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3" w15:restartNumberingAfterBreak="0">
    <w:nsid w:val="3CB93CB3"/>
    <w:multiLevelType w:val="multilevel"/>
    <w:tmpl w:val="E5D6D534"/>
    <w:numStyleLink w:val="IstMerkittyluetteloC0"/>
  </w:abstractNum>
  <w:abstractNum w:abstractNumId="4"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AA5417"/>
    <w:multiLevelType w:val="hybridMultilevel"/>
    <w:tmpl w:val="65A24FB8"/>
    <w:lvl w:ilvl="0" w:tplc="53541F66">
      <w:numFmt w:val="bullet"/>
      <w:lvlText w:val="−"/>
      <w:lvlJc w:val="left"/>
      <w:pPr>
        <w:ind w:left="1664" w:hanging="360"/>
      </w:pPr>
      <w:rPr>
        <w:rFonts w:ascii="Arial" w:eastAsiaTheme="minorHAnsi" w:hAnsi="Arial" w:cs="Arial" w:hint="default"/>
        <w:color w:val="auto"/>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6"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18D0E02"/>
    <w:multiLevelType w:val="multilevel"/>
    <w:tmpl w:val="8E10770E"/>
    <w:numStyleLink w:val="IstmerkittyluetteloC1"/>
  </w:abstractNum>
  <w:abstractNum w:abstractNumId="8" w15:restartNumberingAfterBreak="0">
    <w:nsid w:val="73F54E39"/>
    <w:multiLevelType w:val="multilevel"/>
    <w:tmpl w:val="2F58C2BC"/>
    <w:lvl w:ilvl="0">
      <w:numFmt w:val="bullet"/>
      <w:lvlText w:val="−"/>
      <w:lvlJc w:val="left"/>
      <w:pPr>
        <w:tabs>
          <w:tab w:val="num" w:pos="1304"/>
        </w:tabs>
        <w:ind w:left="1701" w:hanging="397"/>
      </w:pPr>
      <w:rPr>
        <w:rFonts w:ascii="Arial" w:eastAsiaTheme="minorHAnsi" w:hAnsi="Arial" w:cs="Arial" w:hint="default"/>
        <w:color w:val="auto"/>
        <w:sz w:val="22"/>
      </w:rPr>
    </w:lvl>
    <w:lvl w:ilvl="1">
      <w:start w:val="1"/>
      <w:numFmt w:val="bullet"/>
      <w:lvlText w:val="−"/>
      <w:lvlJc w:val="left"/>
      <w:pPr>
        <w:tabs>
          <w:tab w:val="num" w:pos="1701"/>
        </w:tabs>
        <w:ind w:left="2098" w:hanging="397"/>
      </w:pPr>
      <w:rPr>
        <w:rFonts w:ascii="Georgia" w:hAnsi="Georgia" w:hint="default"/>
        <w:sz w:val="22"/>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9"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10"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1"/>
  </w:num>
  <w:num w:numId="2">
    <w:abstractNumId w:val="10"/>
  </w:num>
  <w:num w:numId="3">
    <w:abstractNumId w:val="9"/>
  </w:num>
  <w:num w:numId="4">
    <w:abstractNumId w:val="2"/>
  </w:num>
  <w:num w:numId="5">
    <w:abstractNumId w:val="3"/>
  </w:num>
  <w:num w:numId="6">
    <w:abstractNumId w:val="6"/>
  </w:num>
  <w:num w:numId="7">
    <w:abstractNumId w:val="4"/>
  </w:num>
  <w:num w:numId="8">
    <w:abstractNumId w:val="7"/>
  </w:num>
  <w:num w:numId="9">
    <w:abstractNumId w:val="8"/>
  </w:num>
  <w:num w:numId="10">
    <w:abstractNumId w:val="0"/>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54559"/>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E7D6B"/>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00619"/>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97672"/>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038DB"/>
    <w:rsid w:val="00C14795"/>
    <w:rsid w:val="00C165A4"/>
    <w:rsid w:val="00C169C2"/>
    <w:rsid w:val="00C25FBA"/>
    <w:rsid w:val="00C279D2"/>
    <w:rsid w:val="00C315A6"/>
    <w:rsid w:val="00C34FC7"/>
    <w:rsid w:val="00C44FF5"/>
    <w:rsid w:val="00C525C5"/>
    <w:rsid w:val="00C64EA9"/>
    <w:rsid w:val="00C667FC"/>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10AA"/>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64E27D"/>
  <w15:docId w15:val="{75A6C316-03DA-4E8F-9A16-5DB069A5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409234643">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sshp.f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27"/>
    <w:rsid w:val="00026795"/>
    <w:rsid w:val="0025242E"/>
    <w:rsid w:val="002E1C18"/>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gbs:GrowBusinessDocument xmlns:gbs="http://www.software-innovation.no/growBusinessDocument" gbs:officeVersion="2007" gbs:sourceId="386993"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OHJE-2020-00452</gbs:DocumentNumber>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Welcome to the Kuopio University Hospital</gbs:Title>
  <gbs:CF_instructiondescription gbs:loadFromGrowBusiness="OnEdit" gbs:saveInGrowBusiness="False" gbs:connected="true" gbs:recno="" gbs:entity="" gbs:datatype="note" gbs:key="10004" gbs:removeContentControl="0">Patient guide. E-letter.</gbs:CF_instructiondescription>
  <gbs:ToActivityContactJOINEX.Name gbs:loadFromGrowBusiness="OnProduce" gbs:saveInGrowBusiness="False" gbs:connected="true" gbs:recno="" gbs:entity="" gbs:datatype="string" gbs:key="10005" gbs:removeContentControl="0" gbs:joinex="[JOINEX=[ToRole] {!OJEX!}=100008]">Sairaanhoidon hallinto 1020P</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01</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3.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2.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3.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5.xml><?xml version="1.0" encoding="utf-8"?>
<ds:datastoreItem xmlns:ds="http://schemas.openxmlformats.org/officeDocument/2006/customXml" ds:itemID="{9D84BCF7-7FDC-4667-97F6-7401B2E0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3103</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Jussila Tuija J.</dc:creator>
  <dc:description>Doha ohjemalli 18.2.2013</dc:description>
  <cp:lastModifiedBy>Jussila Tuija Johanna - 061P</cp:lastModifiedBy>
  <cp:revision>3</cp:revision>
  <cp:lastPrinted>2013-09-13T06:29:00Z</cp:lastPrinted>
  <dcterms:created xsi:type="dcterms:W3CDTF">2020-05-14T10:29:00Z</dcterms:created>
  <dcterms:modified xsi:type="dcterms:W3CDTF">2020-05-14T10:30:00Z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\\Z10099\D360_DocProd_tuotanto\templates\ohjemalli_potilasohje_202003.dotx</vt:lpwstr>
  </property>
  <property fmtid="{D5CDD505-2E9C-101B-9397-08002B2CF9AE}" pid="4" name="filePathOneNote">
    <vt:lpwstr>\\Z10099\D360_Work_tuotanto\onenote\shp\jussilatj\</vt:lpwstr>
  </property>
  <property fmtid="{D5CDD505-2E9C-101B-9397-08002B2CF9AE}" pid="5" name="comment">
    <vt:lpwstr>Welcome to the Kuopio University Hospital</vt:lpwstr>
  </property>
  <property fmtid="{D5CDD505-2E9C-101B-9397-08002B2CF9AE}" pid="6" name="docId">
    <vt:lpwstr>386993</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Jussila Tuija J.</vt:lpwstr>
  </property>
  <property fmtid="{D5CDD505-2E9C-101B-9397-08002B2CF9AE}" pid="15" name="modifiedBy">
    <vt:lpwstr>Jussila Tuija J.</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312749</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387369</vt:lpwstr>
  </property>
  <property fmtid="{D5CDD505-2E9C-101B-9397-08002B2CF9AE}" pid="26" name="VerID">
    <vt:lpwstr>0</vt:lpwstr>
  </property>
  <property fmtid="{D5CDD505-2E9C-101B-9397-08002B2CF9AE}" pid="27" name="FilePath">
    <vt:lpwstr>\\Z10099\D360_Work_tuotanto\work\shp\jussilatj</vt:lpwstr>
  </property>
  <property fmtid="{D5CDD505-2E9C-101B-9397-08002B2CF9AE}" pid="28" name="FileName">
    <vt:lpwstr>OHJE-2020-00452 Welcome to the Kuopio University Hospital 387369_312749_0.DOCX</vt:lpwstr>
  </property>
  <property fmtid="{D5CDD505-2E9C-101B-9397-08002B2CF9AE}" pid="29" name="FullFileName">
    <vt:lpwstr>\\Z10099\D360_Work_tuotanto\work\shp\jussilatj\OHJE-2020-00452 Welcome to the Kuopio University Hospital 387369_312749_0.DOCX</vt:lpwstr>
  </property>
</Properties>
</file>