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tag w:val="Title"/>
        <w:id w:val="10003"/>
        <w:placeholder>
          <w:docPart w:val="C1541D87823E4C74A35574A5310D58A9"/>
        </w:placeholder>
        <w:dataBinding w:prefixMappings="xmlns:gbs='http://www.software-innovation.no/growBusinessDocument'" w:xpath="/gbs:GrowBusinessDocument/gbs:Title[@gbs:key='10003']" w:storeItemID="{DACC913A-28E9-48B9-9B3A-14A2D733BB95}"/>
        <w:text/>
      </w:sdtPr>
      <w:sdtEndPr/>
      <w:sdtContent>
        <w:p w:rsidR="00871A83" w:rsidRPr="00261FB5" w:rsidRDefault="000133EC" w:rsidP="002D7B59">
          <w:pPr>
            <w:pStyle w:val="Otsikko10"/>
          </w:pPr>
          <w:r>
            <w:t>Ohje lapsen kampurajalan hoidosta toistokipsausmenetelmällä</w:t>
          </w:r>
        </w:p>
      </w:sdtContent>
    </w:sdt>
    <w:p w:rsidR="00871A83" w:rsidRPr="00261FB5" w:rsidRDefault="00871A83" w:rsidP="00871A83"/>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8609"/>
      </w:tblGrid>
      <w:tr w:rsidR="00871A83" w:rsidRPr="00871A83" w:rsidTr="0080213A">
        <w:tc>
          <w:tcPr>
            <w:tcW w:w="1280" w:type="dxa"/>
          </w:tcPr>
          <w:p w:rsidR="00871A83" w:rsidRPr="00871A83" w:rsidRDefault="00871A83" w:rsidP="00871A83">
            <w:r w:rsidRPr="00871A83">
              <w:t>Kuvaus:</w:t>
            </w:r>
          </w:p>
        </w:tc>
        <w:tc>
          <w:tcPr>
            <w:tcW w:w="8609" w:type="dxa"/>
          </w:tcPr>
          <w:sdt>
            <w:sdtPr>
              <w:tag w:val="CF_instructiondescription"/>
              <w:id w:val="10004"/>
              <w:placeholder>
                <w:docPart w:val="C1541D87823E4C74A35574A5310D58A9"/>
              </w:placeholder>
              <w:dataBinding w:prefixMappings="xmlns:gbs='http://www.software-innovation.no/growBusinessDocument'" w:xpath="/gbs:GrowBusinessDocument/gbs:CF_instructiondescription[@gbs:key='10004']" w:storeItemID="{DACC913A-28E9-48B9-9B3A-14A2D733BB95}"/>
              <w:text/>
            </w:sdtPr>
            <w:sdtEndPr/>
            <w:sdtContent>
              <w:p w:rsidR="00871A83" w:rsidRPr="00871A83" w:rsidRDefault="000133EC" w:rsidP="00871A83">
                <w:r>
                  <w:t>Ohje sisältää tietoa kampurajalan hoidon eri vaiheista.</w:t>
                </w:r>
              </w:p>
            </w:sdtContent>
          </w:sdt>
        </w:tc>
      </w:tr>
    </w:tbl>
    <w:p w:rsidR="00871A83" w:rsidRDefault="00871A83" w:rsidP="00871A83"/>
    <w:p w:rsidR="00AD23AC" w:rsidRDefault="00AD23AC" w:rsidP="009B4A3D">
      <w:pPr>
        <w:pStyle w:val="KappaleC1"/>
      </w:pPr>
    </w:p>
    <w:p w:rsidR="009B4A3D" w:rsidRDefault="00261FB5" w:rsidP="009B4A3D">
      <w:pPr>
        <w:pStyle w:val="KappaleC1"/>
      </w:pPr>
      <w:r w:rsidRPr="00261FB5">
        <w:rPr>
          <w:noProof/>
          <w:lang w:eastAsia="fi-FI"/>
        </w:rPr>
        <w:drawing>
          <wp:inline distT="0" distB="0" distL="0" distR="0">
            <wp:extent cx="4667250" cy="4793089"/>
            <wp:effectExtent l="0" t="0" r="0" b="762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7915" cy="4814311"/>
                    </a:xfrm>
                    <a:prstGeom prst="rect">
                      <a:avLst/>
                    </a:prstGeom>
                    <a:noFill/>
                    <a:ln>
                      <a:noFill/>
                    </a:ln>
                  </pic:spPr>
                </pic:pic>
              </a:graphicData>
            </a:graphic>
          </wp:inline>
        </w:drawing>
      </w:r>
    </w:p>
    <w:p w:rsidR="00261FB5" w:rsidRDefault="00261FB5" w:rsidP="009B4A3D">
      <w:pPr>
        <w:pStyle w:val="KappaleC1"/>
      </w:pPr>
    </w:p>
    <w:p w:rsidR="00261FB5" w:rsidRDefault="00261FB5" w:rsidP="009B4A3D">
      <w:pPr>
        <w:pStyle w:val="KappaleC1"/>
      </w:pPr>
    </w:p>
    <w:p w:rsidR="006A5A69" w:rsidRDefault="006A5A69" w:rsidP="006A5A69">
      <w:pPr>
        <w:pStyle w:val="Default"/>
        <w:ind w:left="1304"/>
        <w:rPr>
          <w:rFonts w:asciiTheme="minorHAnsi" w:hAnsiTheme="minorHAnsi" w:cstheme="minorHAnsi"/>
        </w:rPr>
      </w:pPr>
      <w:r w:rsidRPr="00261FB5">
        <w:rPr>
          <w:rFonts w:asciiTheme="minorHAnsi" w:hAnsiTheme="minorHAnsi" w:cstheme="minorHAnsi"/>
        </w:rPr>
        <w:t>Tämä ohje on tarkoitettu teille, kampurajalkaisena syntyneen lapsen vanhemmille. Ohje sisältää tietoa kampurajal</w:t>
      </w:r>
      <w:r>
        <w:rPr>
          <w:rFonts w:asciiTheme="minorHAnsi" w:hAnsiTheme="minorHAnsi" w:cstheme="minorHAnsi"/>
        </w:rPr>
        <w:t>an hoidon eri vaiheista toistokipsaus</w:t>
      </w:r>
      <w:r w:rsidRPr="00261FB5">
        <w:rPr>
          <w:rFonts w:asciiTheme="minorHAnsi" w:hAnsiTheme="minorHAnsi" w:cstheme="minorHAnsi"/>
        </w:rPr>
        <w:t xml:space="preserve">menetelmällä. </w:t>
      </w:r>
    </w:p>
    <w:p w:rsidR="006A5A69" w:rsidRDefault="006A5A69" w:rsidP="006A5A69">
      <w:pPr>
        <w:pStyle w:val="Default"/>
        <w:ind w:left="1304"/>
        <w:rPr>
          <w:rFonts w:asciiTheme="minorHAnsi" w:hAnsiTheme="minorHAnsi" w:cstheme="minorHAnsi"/>
        </w:rPr>
      </w:pPr>
    </w:p>
    <w:p w:rsidR="006A5A69" w:rsidRDefault="006A5A69" w:rsidP="006A5A69">
      <w:pPr>
        <w:pStyle w:val="Default"/>
        <w:ind w:left="1304"/>
        <w:rPr>
          <w:rFonts w:asciiTheme="minorHAnsi" w:hAnsiTheme="minorHAnsi" w:cstheme="minorHAnsi"/>
        </w:rPr>
      </w:pPr>
    </w:p>
    <w:p w:rsidR="006A5A69" w:rsidRDefault="006A5A69" w:rsidP="006A5A69">
      <w:pPr>
        <w:pStyle w:val="Default"/>
        <w:ind w:left="1304"/>
        <w:rPr>
          <w:rFonts w:asciiTheme="minorHAnsi" w:hAnsiTheme="minorHAnsi" w:cstheme="minorHAnsi"/>
        </w:rPr>
      </w:pPr>
    </w:p>
    <w:p w:rsidR="006A5A69" w:rsidRPr="00261FB5" w:rsidRDefault="006A5A69" w:rsidP="006A5A69">
      <w:pPr>
        <w:pStyle w:val="Default"/>
        <w:ind w:left="1304"/>
        <w:rPr>
          <w:rFonts w:asciiTheme="minorHAnsi" w:hAnsiTheme="minorHAnsi" w:cstheme="minorHAnsi"/>
        </w:rPr>
      </w:pPr>
      <w:r w:rsidRPr="00261FB5">
        <w:rPr>
          <w:rFonts w:asciiTheme="minorHAnsi" w:hAnsiTheme="minorHAnsi" w:cstheme="minorHAnsi"/>
        </w:rPr>
        <w:lastRenderedPageBreak/>
        <w:t xml:space="preserve">Ohjeen tarkoituksena on tukea arjessa selviytymistä välittämällä tietoa ja neuvoja, sillä teidän roolinne on merkittävä lapsenne kampurajalan hoidon toteuttamisessa. Tavoitellun hoitotuloksen saavuttamiseksi on tärkeää, että saatuja hoito-ohjeita noudatetaan kotona tarkasti. </w:t>
      </w:r>
    </w:p>
    <w:p w:rsidR="006A5A69" w:rsidRDefault="006A5A69" w:rsidP="006A5A69">
      <w:pPr>
        <w:pStyle w:val="Default"/>
        <w:ind w:firstLine="1304"/>
        <w:rPr>
          <w:rFonts w:asciiTheme="minorHAnsi" w:hAnsiTheme="minorHAnsi" w:cstheme="minorHAnsi"/>
          <w:b/>
          <w:bCs/>
        </w:rPr>
      </w:pPr>
    </w:p>
    <w:p w:rsidR="006A5A69" w:rsidRDefault="006A5A69" w:rsidP="006A5A69">
      <w:pPr>
        <w:pStyle w:val="Default"/>
        <w:ind w:firstLine="1304"/>
        <w:rPr>
          <w:rFonts w:asciiTheme="minorHAnsi" w:hAnsiTheme="minorHAnsi" w:cstheme="minorHAnsi"/>
          <w:b/>
          <w:bCs/>
        </w:rPr>
      </w:pPr>
      <w:r w:rsidRPr="00AD23AC">
        <w:rPr>
          <w:rFonts w:asciiTheme="minorHAnsi" w:hAnsiTheme="minorHAnsi" w:cstheme="minorHAnsi"/>
          <w:b/>
          <w:bCs/>
        </w:rPr>
        <w:t xml:space="preserve">MIKÄ ON KAMPURAJALKA? </w:t>
      </w:r>
    </w:p>
    <w:p w:rsidR="006A5A69" w:rsidRPr="00AD23AC" w:rsidRDefault="006A5A69" w:rsidP="006A5A69">
      <w:pPr>
        <w:pStyle w:val="Default"/>
        <w:ind w:firstLine="1304"/>
        <w:rPr>
          <w:rFonts w:asciiTheme="minorHAnsi" w:hAnsiTheme="minorHAnsi" w:cstheme="minorHAnsi"/>
        </w:rPr>
      </w:pPr>
    </w:p>
    <w:p w:rsidR="006A5A69" w:rsidRDefault="006A5A69" w:rsidP="006A5A69">
      <w:pPr>
        <w:pStyle w:val="Default"/>
        <w:ind w:left="1304"/>
        <w:rPr>
          <w:rFonts w:asciiTheme="minorHAnsi" w:hAnsiTheme="minorHAnsi" w:cstheme="minorHAnsi"/>
        </w:rPr>
      </w:pPr>
      <w:r w:rsidRPr="00AD23AC">
        <w:rPr>
          <w:rFonts w:asciiTheme="minorHAnsi" w:hAnsiTheme="minorHAnsi" w:cstheme="minorHAnsi"/>
        </w:rPr>
        <w:t xml:space="preserve">Kampurajalka (lat. </w:t>
      </w:r>
      <w:r>
        <w:rPr>
          <w:rFonts w:asciiTheme="minorHAnsi" w:hAnsiTheme="minorHAnsi" w:cstheme="minorHAnsi"/>
        </w:rPr>
        <w:t>talipes equinovarus) on tavallisin lasten synnynnäinen alaraajapoikkeavuus</w:t>
      </w:r>
      <w:r w:rsidRPr="00AD23AC">
        <w:rPr>
          <w:rFonts w:asciiTheme="minorHAnsi" w:hAnsiTheme="minorHAnsi" w:cstheme="minorHAnsi"/>
        </w:rPr>
        <w:t xml:space="preserve">, joka todetaan </w:t>
      </w:r>
      <w:r>
        <w:rPr>
          <w:rFonts w:asciiTheme="minorHAnsi" w:hAnsiTheme="minorHAnsi" w:cstheme="minorHAnsi"/>
        </w:rPr>
        <w:t xml:space="preserve">Suomessa </w:t>
      </w:r>
      <w:r w:rsidRPr="00AD23AC">
        <w:rPr>
          <w:rFonts w:asciiTheme="minorHAnsi" w:hAnsiTheme="minorHAnsi" w:cstheme="minorHAnsi"/>
        </w:rPr>
        <w:t>noin yhdellä t</w:t>
      </w:r>
      <w:r>
        <w:rPr>
          <w:rFonts w:asciiTheme="minorHAnsi" w:hAnsiTheme="minorHAnsi" w:cstheme="minorHAnsi"/>
        </w:rPr>
        <w:t>uhannesta syntyneestä lapsesta (noin 50 uutta tapausta vuosittain). K</w:t>
      </w:r>
      <w:r w:rsidRPr="00AD23AC">
        <w:rPr>
          <w:rFonts w:asciiTheme="minorHAnsi" w:hAnsiTheme="minorHAnsi" w:cstheme="minorHAnsi"/>
        </w:rPr>
        <w:t xml:space="preserve">ampurajalka on </w:t>
      </w:r>
      <w:r>
        <w:rPr>
          <w:rFonts w:asciiTheme="minorHAnsi" w:hAnsiTheme="minorHAnsi" w:cstheme="minorHAnsi"/>
        </w:rPr>
        <w:t>tavallisempi pojilla ja se voi olla tois- tai molemminpuoleinen. Kampurajalka kehittyy sikiökauden alussa</w:t>
      </w:r>
      <w:r w:rsidR="00C62A49">
        <w:rPr>
          <w:rFonts w:asciiTheme="minorHAnsi" w:hAnsiTheme="minorHAnsi" w:cstheme="minorHAnsi"/>
        </w:rPr>
        <w:t xml:space="preserve">. </w:t>
      </w:r>
      <w:r>
        <w:rPr>
          <w:rFonts w:asciiTheme="minorHAnsi" w:hAnsiTheme="minorHAnsi" w:cstheme="minorHAnsi"/>
        </w:rPr>
        <w:t xml:space="preserve"> </w:t>
      </w:r>
    </w:p>
    <w:p w:rsidR="006A5A69" w:rsidRPr="00AD23AC" w:rsidRDefault="006A5A69" w:rsidP="006A5A69">
      <w:pPr>
        <w:pStyle w:val="Default"/>
        <w:ind w:left="1304"/>
        <w:rPr>
          <w:rFonts w:asciiTheme="minorHAnsi" w:hAnsiTheme="minorHAnsi" w:cstheme="minorHAnsi"/>
        </w:rPr>
      </w:pPr>
    </w:p>
    <w:p w:rsidR="006A5A69" w:rsidRDefault="006A5A69" w:rsidP="006A5A69">
      <w:pPr>
        <w:pStyle w:val="KappaleC1"/>
        <w:rPr>
          <w:sz w:val="24"/>
          <w:szCs w:val="24"/>
        </w:rPr>
      </w:pPr>
      <w:r>
        <w:rPr>
          <w:sz w:val="24"/>
          <w:szCs w:val="24"/>
        </w:rPr>
        <w:t>Kampuraepäily tehdään usein sikiön kaikukuvauksen perusteella. Syntymän jälkeen oikea diagnoosi voidaan tehdä yleensä helposti: todellinen kampurajalka on jäykkä, eikä sen asennon korjaus onnistu kuin osittain: jalkaterän etuosa on taittunut keskiviivan suuntaan, jalkapohja kiertynyt sisäänpäin ja jalkaterän takaosa kääntynyt keskiviivaa päin. Koko jalkaterä on voimakkaassa varvistusasennossa ja pohjelihakset ovat poikkeavan lyhyet. Eri virheasentojen osuus ja jalkaterän jäykkyys vaihtelevat.</w:t>
      </w:r>
    </w:p>
    <w:p w:rsidR="006A5A69" w:rsidRDefault="006A5A69" w:rsidP="006A5A69">
      <w:pPr>
        <w:pStyle w:val="KappaleC1"/>
        <w:rPr>
          <w:sz w:val="24"/>
          <w:szCs w:val="24"/>
        </w:rPr>
      </w:pPr>
    </w:p>
    <w:p w:rsidR="006A5A69" w:rsidRDefault="006A5A69" w:rsidP="006A5A69">
      <w:pPr>
        <w:pStyle w:val="Default"/>
        <w:ind w:firstLine="1304"/>
        <w:rPr>
          <w:rFonts w:asciiTheme="minorHAnsi" w:hAnsiTheme="minorHAnsi" w:cstheme="minorHAnsi"/>
          <w:b/>
          <w:bCs/>
        </w:rPr>
      </w:pPr>
      <w:r>
        <w:rPr>
          <w:rFonts w:asciiTheme="minorHAnsi" w:hAnsiTheme="minorHAnsi" w:cstheme="minorHAnsi"/>
          <w:b/>
          <w:bCs/>
        </w:rPr>
        <w:t>TOISTOKIPSAUS</w:t>
      </w:r>
      <w:r w:rsidRPr="00AF2FE9">
        <w:rPr>
          <w:rFonts w:asciiTheme="minorHAnsi" w:hAnsiTheme="minorHAnsi" w:cstheme="minorHAnsi"/>
          <w:b/>
          <w:bCs/>
        </w:rPr>
        <w:t xml:space="preserve">MENETELMÄ </w:t>
      </w:r>
    </w:p>
    <w:p w:rsidR="006A5A69" w:rsidRDefault="006A5A69" w:rsidP="006A5A69">
      <w:pPr>
        <w:pStyle w:val="Default"/>
        <w:ind w:firstLine="1304"/>
        <w:rPr>
          <w:rFonts w:asciiTheme="minorHAnsi" w:hAnsiTheme="minorHAnsi" w:cstheme="minorHAnsi"/>
          <w:b/>
          <w:bCs/>
        </w:rPr>
      </w:pPr>
    </w:p>
    <w:p w:rsidR="006A5A69" w:rsidRDefault="006A5A69" w:rsidP="006A5A69">
      <w:pPr>
        <w:pStyle w:val="KappaleC1"/>
        <w:rPr>
          <w:sz w:val="24"/>
          <w:szCs w:val="24"/>
        </w:rPr>
      </w:pPr>
      <w:r w:rsidRPr="00AF2FE9">
        <w:rPr>
          <w:sz w:val="24"/>
          <w:szCs w:val="24"/>
        </w:rPr>
        <w:t>Lapsenne kampurajalan hoito aloitetaan mahdollisimman pian heti syntymän</w:t>
      </w:r>
    </w:p>
    <w:p w:rsidR="006A5A69" w:rsidRDefault="006A5A69" w:rsidP="006A5A69">
      <w:pPr>
        <w:pStyle w:val="KappaleC1"/>
        <w:rPr>
          <w:sz w:val="24"/>
          <w:szCs w:val="24"/>
        </w:rPr>
      </w:pPr>
      <w:r>
        <w:rPr>
          <w:sz w:val="24"/>
          <w:szCs w:val="24"/>
        </w:rPr>
        <w:t>jälkeen toistokipsauksilla. U</w:t>
      </w:r>
      <w:r w:rsidRPr="00AF2FE9">
        <w:rPr>
          <w:sz w:val="24"/>
          <w:szCs w:val="24"/>
        </w:rPr>
        <w:t xml:space="preserve">seimmissa tapauksissa </w:t>
      </w:r>
      <w:r>
        <w:rPr>
          <w:sz w:val="24"/>
          <w:szCs w:val="24"/>
        </w:rPr>
        <w:t>tehdään akillesjänteen pidennys. Tankokenkähoito aloitetaan toistokipsausten jälkeen</w:t>
      </w:r>
      <w:r w:rsidRPr="00AF2FE9">
        <w:rPr>
          <w:sz w:val="24"/>
          <w:szCs w:val="24"/>
        </w:rPr>
        <w:t xml:space="preserve">. </w:t>
      </w:r>
      <w:r>
        <w:rPr>
          <w:sz w:val="24"/>
          <w:szCs w:val="24"/>
        </w:rPr>
        <w:t xml:space="preserve">Jalkaterän asento saadaan tällä menetelmällä korjattua luotettavasti ja lopputuloksena on yleensä </w:t>
      </w:r>
      <w:r w:rsidRPr="00AF2FE9">
        <w:rPr>
          <w:sz w:val="24"/>
          <w:szCs w:val="24"/>
        </w:rPr>
        <w:t>toimiva, kivuton ja normaalin nä</w:t>
      </w:r>
      <w:r>
        <w:rPr>
          <w:sz w:val="24"/>
          <w:szCs w:val="24"/>
        </w:rPr>
        <w:t xml:space="preserve">köinen jalka. Asianmukaisesti </w:t>
      </w:r>
      <w:r w:rsidRPr="00AF2FE9">
        <w:rPr>
          <w:sz w:val="24"/>
          <w:szCs w:val="24"/>
        </w:rPr>
        <w:t>hoidettu kampurajalka ei vaikuta liikuntakykyyn ja lapsenne voi elää normaalia elämää.</w:t>
      </w:r>
    </w:p>
    <w:p w:rsidR="006A5A69" w:rsidRDefault="006A5A69" w:rsidP="006A5A69">
      <w:pPr>
        <w:pStyle w:val="KappaleC1"/>
        <w:rPr>
          <w:sz w:val="24"/>
          <w:szCs w:val="24"/>
        </w:rPr>
      </w:pPr>
    </w:p>
    <w:p w:rsidR="006A5A69" w:rsidRDefault="006A5A69" w:rsidP="006A5A69">
      <w:pPr>
        <w:pStyle w:val="KappaleC1"/>
        <w:numPr>
          <w:ilvl w:val="0"/>
          <w:numId w:val="9"/>
        </w:numPr>
        <w:rPr>
          <w:sz w:val="24"/>
          <w:szCs w:val="24"/>
        </w:rPr>
      </w:pPr>
      <w:r w:rsidRPr="00AE7EF0">
        <w:rPr>
          <w:sz w:val="24"/>
          <w:szCs w:val="24"/>
        </w:rPr>
        <w:t>Kampurajalan viiko</w:t>
      </w:r>
      <w:r>
        <w:rPr>
          <w:sz w:val="24"/>
          <w:szCs w:val="24"/>
        </w:rPr>
        <w:t>ittaiset toistokipsaukset noin 3</w:t>
      </w:r>
      <w:r w:rsidRPr="00AE7EF0">
        <w:rPr>
          <w:sz w:val="24"/>
          <w:szCs w:val="24"/>
        </w:rPr>
        <w:t>–6 kertaa.</w:t>
      </w:r>
    </w:p>
    <w:p w:rsidR="006A5A69" w:rsidRDefault="006A5A69" w:rsidP="006A5A69">
      <w:pPr>
        <w:pStyle w:val="KappaleC1"/>
        <w:ind w:left="2024"/>
        <w:rPr>
          <w:sz w:val="24"/>
          <w:szCs w:val="24"/>
        </w:rPr>
      </w:pPr>
    </w:p>
    <w:p w:rsidR="006A5A69" w:rsidRPr="001A627B" w:rsidRDefault="006A5A69" w:rsidP="00114238">
      <w:pPr>
        <w:pStyle w:val="KappaleC1"/>
        <w:numPr>
          <w:ilvl w:val="0"/>
          <w:numId w:val="9"/>
        </w:numPr>
        <w:rPr>
          <w:sz w:val="24"/>
          <w:szCs w:val="24"/>
        </w:rPr>
      </w:pPr>
      <w:r w:rsidRPr="001A627B">
        <w:rPr>
          <w:sz w:val="24"/>
          <w:szCs w:val="24"/>
        </w:rPr>
        <w:t>Akillesjänteen pidennys, jonka jälkeen kipsi kolmeksi viikoksi (vaihdetaan tarvittaessa kerran).</w:t>
      </w:r>
    </w:p>
    <w:p w:rsidR="006A5A69" w:rsidRDefault="006A5A69" w:rsidP="006A5A69">
      <w:pPr>
        <w:pStyle w:val="KappaleC1"/>
        <w:ind w:left="2024"/>
        <w:rPr>
          <w:sz w:val="24"/>
          <w:szCs w:val="24"/>
        </w:rPr>
      </w:pPr>
    </w:p>
    <w:p w:rsidR="006A5A69" w:rsidRPr="006653FA" w:rsidRDefault="006A5A69" w:rsidP="00865A61">
      <w:pPr>
        <w:pStyle w:val="KappaleC1"/>
        <w:numPr>
          <w:ilvl w:val="0"/>
          <w:numId w:val="9"/>
        </w:numPr>
        <w:rPr>
          <w:sz w:val="24"/>
          <w:szCs w:val="24"/>
        </w:rPr>
      </w:pPr>
      <w:r w:rsidRPr="006653FA">
        <w:rPr>
          <w:sz w:val="24"/>
          <w:szCs w:val="24"/>
        </w:rPr>
        <w:t>Tankokenkähoito toi</w:t>
      </w:r>
      <w:r w:rsidR="00F73053" w:rsidRPr="006653FA">
        <w:rPr>
          <w:sz w:val="24"/>
          <w:szCs w:val="24"/>
        </w:rPr>
        <w:t xml:space="preserve">stokipsauksen jälkeen </w:t>
      </w:r>
      <w:r w:rsidR="006653FA" w:rsidRPr="006653FA">
        <w:rPr>
          <w:sz w:val="24"/>
          <w:szCs w:val="24"/>
        </w:rPr>
        <w:t xml:space="preserve">22-24 tuntia/vrk </w:t>
      </w:r>
      <w:r w:rsidRPr="006653FA">
        <w:rPr>
          <w:sz w:val="24"/>
          <w:szCs w:val="24"/>
        </w:rPr>
        <w:t xml:space="preserve">kunnes lapsi oppii seisomaan </w:t>
      </w:r>
    </w:p>
    <w:p w:rsidR="001A627B" w:rsidRPr="006B27BE" w:rsidRDefault="001A627B" w:rsidP="00F73053">
      <w:pPr>
        <w:pStyle w:val="KappaleC1"/>
        <w:ind w:left="2024"/>
        <w:rPr>
          <w:sz w:val="24"/>
          <w:szCs w:val="24"/>
        </w:rPr>
      </w:pPr>
    </w:p>
    <w:p w:rsidR="006A5A69" w:rsidRDefault="00F73053" w:rsidP="00A714E8">
      <w:pPr>
        <w:pStyle w:val="KappaleC1"/>
        <w:numPr>
          <w:ilvl w:val="0"/>
          <w:numId w:val="9"/>
        </w:numPr>
        <w:rPr>
          <w:sz w:val="24"/>
          <w:szCs w:val="24"/>
        </w:rPr>
      </w:pPr>
      <w:r>
        <w:rPr>
          <w:sz w:val="24"/>
          <w:szCs w:val="24"/>
        </w:rPr>
        <w:t>T</w:t>
      </w:r>
      <w:r w:rsidR="006A5A69">
        <w:rPr>
          <w:sz w:val="24"/>
          <w:szCs w:val="24"/>
        </w:rPr>
        <w:t xml:space="preserve">ämän </w:t>
      </w:r>
      <w:r w:rsidR="006A5A69" w:rsidRPr="00885C87">
        <w:rPr>
          <w:sz w:val="24"/>
          <w:szCs w:val="24"/>
        </w:rPr>
        <w:t>jälkeen tankokenkiä pidetään päivä- j</w:t>
      </w:r>
      <w:r w:rsidR="006A5A69">
        <w:rPr>
          <w:sz w:val="24"/>
          <w:szCs w:val="24"/>
        </w:rPr>
        <w:t xml:space="preserve">a yöuniaikoja hyödyntäen </w:t>
      </w:r>
      <w:r w:rsidR="006A5A69" w:rsidRPr="00885C87">
        <w:rPr>
          <w:sz w:val="24"/>
          <w:szCs w:val="24"/>
        </w:rPr>
        <w:t>5 vuoden ikään asti.</w:t>
      </w:r>
    </w:p>
    <w:p w:rsidR="00C62A49" w:rsidRDefault="00C62A49" w:rsidP="00C62A49">
      <w:pPr>
        <w:pStyle w:val="Luettelokappale"/>
        <w:rPr>
          <w:sz w:val="24"/>
          <w:szCs w:val="24"/>
        </w:rPr>
      </w:pPr>
    </w:p>
    <w:p w:rsidR="006A5A69" w:rsidRPr="00D10527" w:rsidRDefault="006A5A69" w:rsidP="006A5A69">
      <w:pPr>
        <w:pStyle w:val="KappaleC1"/>
        <w:rPr>
          <w:sz w:val="24"/>
          <w:szCs w:val="24"/>
        </w:rPr>
      </w:pPr>
      <w:r w:rsidRPr="00D10527">
        <w:rPr>
          <w:b/>
          <w:bCs/>
          <w:sz w:val="24"/>
          <w:szCs w:val="24"/>
        </w:rPr>
        <w:lastRenderedPageBreak/>
        <w:t xml:space="preserve">TOISTOKIPSAUS </w:t>
      </w:r>
    </w:p>
    <w:p w:rsidR="006A5A69" w:rsidRPr="000231EB" w:rsidRDefault="006A5A69" w:rsidP="006A5A69">
      <w:pPr>
        <w:pStyle w:val="Default"/>
        <w:ind w:firstLine="1304"/>
        <w:rPr>
          <w:rFonts w:asciiTheme="minorHAnsi" w:hAnsiTheme="minorHAnsi" w:cstheme="minorHAnsi"/>
        </w:rPr>
      </w:pPr>
    </w:p>
    <w:p w:rsidR="006A5A69" w:rsidRPr="00A714E8" w:rsidRDefault="006A5A69" w:rsidP="00A714E8">
      <w:pPr>
        <w:pStyle w:val="Default"/>
        <w:ind w:left="1304"/>
        <w:rPr>
          <w:rFonts w:asciiTheme="minorHAnsi" w:hAnsiTheme="minorHAnsi" w:cstheme="minorHAnsi"/>
          <w:b/>
          <w:bCs/>
        </w:rPr>
      </w:pPr>
      <w:r>
        <w:rPr>
          <w:rFonts w:asciiTheme="minorHAnsi" w:hAnsiTheme="minorHAnsi" w:cstheme="minorHAnsi"/>
        </w:rPr>
        <w:t>Kampurajalan virheasento korjataan vaiheittain kerran viikossa tapahtuvan       manipulaation ja kipsauksen avulla. Jalan etuosa korjataan ensin. Varvistus vasta kun jalkaterä on saatu hyvin ulkokiertoon. Saavutettu asento tuetaan synteettisellä pehmytkipsillä, joka ulottuu vauvan varpaista lähelle nivustaivetta. Pehmytkipsi</w:t>
      </w:r>
      <w:r w:rsidRPr="000231EB">
        <w:rPr>
          <w:rFonts w:asciiTheme="minorHAnsi" w:hAnsiTheme="minorHAnsi" w:cstheme="minorHAnsi"/>
        </w:rPr>
        <w:t xml:space="preserve"> poistetaan poliklinikalla</w:t>
      </w:r>
      <w:r>
        <w:rPr>
          <w:rFonts w:asciiTheme="minorHAnsi" w:hAnsiTheme="minorHAnsi" w:cstheme="minorHAnsi"/>
        </w:rPr>
        <w:t xml:space="preserve"> ja vauva kylvetetään ennen seuraavan pehmytkipsin</w:t>
      </w:r>
      <w:r w:rsidR="00A714E8">
        <w:rPr>
          <w:rFonts w:asciiTheme="minorHAnsi" w:hAnsiTheme="minorHAnsi" w:cstheme="minorHAnsi"/>
          <w:b/>
          <w:bCs/>
        </w:rPr>
        <w:t xml:space="preserve"> </w:t>
      </w:r>
      <w:r>
        <w:rPr>
          <w:rFonts w:asciiTheme="minorHAnsi" w:hAnsiTheme="minorHAnsi" w:cstheme="minorHAnsi"/>
        </w:rPr>
        <w:t>asennusta, jota varten voitte tuoda mukananne haluamianne tarvikkeita. Pehmytkipsin alle asennetaan kaksinkertainen kipsisukka.</w:t>
      </w:r>
      <w:r w:rsidRPr="000231EB">
        <w:rPr>
          <w:rFonts w:asciiTheme="minorHAnsi" w:hAnsiTheme="minorHAnsi" w:cstheme="minorHAnsi"/>
        </w:rPr>
        <w:t xml:space="preserve"> </w:t>
      </w:r>
    </w:p>
    <w:p w:rsidR="006A5A69" w:rsidRDefault="006A5A69" w:rsidP="006A5A69">
      <w:pPr>
        <w:pStyle w:val="Default"/>
        <w:ind w:left="1304"/>
        <w:rPr>
          <w:rFonts w:asciiTheme="minorHAnsi" w:hAnsiTheme="minorHAnsi" w:cstheme="minorHAnsi"/>
        </w:rPr>
      </w:pPr>
    </w:p>
    <w:p w:rsidR="006A5A69" w:rsidRDefault="006A5A69" w:rsidP="006A5A69">
      <w:pPr>
        <w:pStyle w:val="Default"/>
        <w:ind w:left="1304"/>
        <w:rPr>
          <w:rFonts w:asciiTheme="minorHAnsi" w:hAnsiTheme="minorHAnsi" w:cstheme="minorHAnsi"/>
        </w:rPr>
      </w:pPr>
      <w:r w:rsidRPr="00620D1E">
        <w:rPr>
          <w:rFonts w:asciiTheme="minorHAnsi" w:hAnsiTheme="minorHAnsi" w:cstheme="minorHAnsi"/>
        </w:rPr>
        <w:t>Lapsenne syöttäminen tuttipullolla kipsauksen yhteydessä on hyvä keino rauhoittaa ja rentouttaa lapsenne kipsauksen ajaksi. Niin sanotun “tuttipulloanestesian” rauhoittava vaikutus on parhaimmillaan, kun ajoitatte lapsenne ate</w:t>
      </w:r>
      <w:r>
        <w:rPr>
          <w:rFonts w:asciiTheme="minorHAnsi" w:hAnsiTheme="minorHAnsi" w:cstheme="minorHAnsi"/>
        </w:rPr>
        <w:t xml:space="preserve">rioinnin kipsauksen yhteyteen. </w:t>
      </w:r>
      <w:r w:rsidRPr="00620D1E">
        <w:rPr>
          <w:rFonts w:asciiTheme="minorHAnsi" w:hAnsiTheme="minorHAnsi" w:cstheme="minorHAnsi"/>
        </w:rPr>
        <w:t>On hyvä ottaa huomioon, että lapsenne voi olla vähän</w:t>
      </w:r>
    </w:p>
    <w:p w:rsidR="006A5A69" w:rsidRDefault="006A5A69" w:rsidP="006A5A69">
      <w:pPr>
        <w:pStyle w:val="Default"/>
        <w:ind w:left="1304"/>
        <w:rPr>
          <w:rFonts w:asciiTheme="minorHAnsi" w:hAnsiTheme="minorHAnsi" w:cstheme="minorHAnsi"/>
        </w:rPr>
      </w:pPr>
      <w:r w:rsidRPr="00620D1E">
        <w:rPr>
          <w:rFonts w:asciiTheme="minorHAnsi" w:hAnsiTheme="minorHAnsi" w:cstheme="minorHAnsi"/>
        </w:rPr>
        <w:t xml:space="preserve">tavallista rauhattomampi ensimmäisen vuorokauden ajan kipsin vaihdosta. </w:t>
      </w:r>
    </w:p>
    <w:p w:rsidR="006A5A69" w:rsidRDefault="006A5A69" w:rsidP="006A5A69">
      <w:pPr>
        <w:pStyle w:val="Default"/>
        <w:ind w:left="1304"/>
        <w:rPr>
          <w:rFonts w:asciiTheme="minorHAnsi" w:hAnsiTheme="minorHAnsi" w:cstheme="minorHAnsi"/>
        </w:rPr>
      </w:pPr>
    </w:p>
    <w:p w:rsidR="006A5A69" w:rsidRDefault="006A5A69" w:rsidP="006A5A69">
      <w:pPr>
        <w:pStyle w:val="Default"/>
        <w:ind w:left="1304"/>
        <w:rPr>
          <w:rFonts w:asciiTheme="minorHAnsi" w:hAnsiTheme="minorHAnsi" w:cstheme="minorHAnsi"/>
        </w:rPr>
      </w:pPr>
    </w:p>
    <w:p w:rsidR="006A5A69" w:rsidRDefault="006A5A69" w:rsidP="006A5A69">
      <w:pPr>
        <w:pStyle w:val="KappaleC1"/>
        <w:ind w:left="2024"/>
        <w:rPr>
          <w:sz w:val="24"/>
          <w:szCs w:val="24"/>
        </w:rPr>
      </w:pPr>
      <w:r w:rsidRPr="00620D1E">
        <w:rPr>
          <w:noProof/>
          <w:sz w:val="24"/>
          <w:szCs w:val="24"/>
          <w:lang w:eastAsia="fi-FI"/>
        </w:rPr>
        <w:drawing>
          <wp:inline distT="0" distB="0" distL="0" distR="0" wp14:anchorId="69CBAD62" wp14:editId="45C78402">
            <wp:extent cx="4551758" cy="2950210"/>
            <wp:effectExtent l="0" t="0" r="1270" b="254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3574" cy="2964350"/>
                    </a:xfrm>
                    <a:prstGeom prst="rect">
                      <a:avLst/>
                    </a:prstGeom>
                    <a:noFill/>
                    <a:ln>
                      <a:noFill/>
                    </a:ln>
                  </pic:spPr>
                </pic:pic>
              </a:graphicData>
            </a:graphic>
          </wp:inline>
        </w:drawing>
      </w:r>
    </w:p>
    <w:p w:rsidR="006A5A69" w:rsidRDefault="006A5A69" w:rsidP="00261FB5">
      <w:pPr>
        <w:pStyle w:val="Default"/>
        <w:ind w:left="1304"/>
        <w:rPr>
          <w:rFonts w:asciiTheme="minorHAnsi" w:hAnsiTheme="minorHAnsi" w:cstheme="minorHAnsi"/>
        </w:rPr>
      </w:pPr>
    </w:p>
    <w:p w:rsidR="006A5A69" w:rsidRDefault="006A5A69" w:rsidP="00261FB5">
      <w:pPr>
        <w:pStyle w:val="Default"/>
        <w:ind w:left="1304"/>
        <w:rPr>
          <w:rFonts w:asciiTheme="minorHAnsi" w:hAnsiTheme="minorHAnsi" w:cstheme="minorHAnsi"/>
        </w:rPr>
      </w:pPr>
    </w:p>
    <w:p w:rsidR="006A5A69" w:rsidRDefault="00A714E8" w:rsidP="00A714E8">
      <w:pPr>
        <w:pStyle w:val="KappaleC1"/>
        <w:ind w:left="0"/>
        <w:rPr>
          <w:sz w:val="24"/>
          <w:szCs w:val="24"/>
        </w:rPr>
      </w:pPr>
      <w:r>
        <w:rPr>
          <w:color w:val="000000"/>
          <w:sz w:val="24"/>
          <w:szCs w:val="24"/>
        </w:rPr>
        <w:t xml:space="preserve">                              </w:t>
      </w:r>
      <w:r w:rsidR="006A5A69" w:rsidRPr="00620D1E">
        <w:rPr>
          <w:sz w:val="24"/>
          <w:szCs w:val="24"/>
        </w:rPr>
        <w:t>Tuttipulloanestesiaa varten on hyvä tuoda mukana tarvikkeita lapsen</w:t>
      </w:r>
    </w:p>
    <w:p w:rsidR="006A5A69" w:rsidRDefault="006A5A69" w:rsidP="006A5A69">
      <w:pPr>
        <w:pStyle w:val="KappaleC1"/>
        <w:ind w:left="2024"/>
        <w:rPr>
          <w:sz w:val="24"/>
          <w:szCs w:val="24"/>
        </w:rPr>
      </w:pPr>
      <w:r w:rsidRPr="00620D1E">
        <w:rPr>
          <w:sz w:val="24"/>
          <w:szCs w:val="24"/>
        </w:rPr>
        <w:t>syöttämistä varten.</w:t>
      </w:r>
    </w:p>
    <w:p w:rsidR="006A5A69" w:rsidRDefault="006A5A69" w:rsidP="006A5A69">
      <w:pPr>
        <w:pStyle w:val="KappaleC1"/>
        <w:ind w:left="2024"/>
        <w:rPr>
          <w:sz w:val="24"/>
          <w:szCs w:val="24"/>
        </w:rPr>
      </w:pPr>
    </w:p>
    <w:p w:rsidR="006A5A69" w:rsidRDefault="006A5A69" w:rsidP="006A5A69">
      <w:pPr>
        <w:pStyle w:val="Default"/>
        <w:rPr>
          <w:sz w:val="20"/>
          <w:szCs w:val="20"/>
        </w:rPr>
      </w:pPr>
    </w:p>
    <w:p w:rsidR="006A5A69" w:rsidRDefault="006A5A69" w:rsidP="006A5A69">
      <w:pPr>
        <w:pStyle w:val="Default"/>
        <w:ind w:firstLine="1304"/>
        <w:rPr>
          <w:rFonts w:asciiTheme="minorHAnsi" w:hAnsiTheme="minorHAnsi" w:cstheme="minorHAnsi"/>
          <w:b/>
        </w:rPr>
      </w:pPr>
    </w:p>
    <w:p w:rsidR="00A714E8" w:rsidRDefault="00A714E8" w:rsidP="00A714E8">
      <w:pPr>
        <w:pStyle w:val="Default"/>
        <w:rPr>
          <w:rFonts w:asciiTheme="minorHAnsi" w:hAnsiTheme="minorHAnsi" w:cstheme="minorHAnsi"/>
          <w:b/>
        </w:rPr>
      </w:pPr>
    </w:p>
    <w:p w:rsidR="006A5A69" w:rsidRPr="00701DF2" w:rsidRDefault="00A714E8" w:rsidP="00A714E8">
      <w:pPr>
        <w:pStyle w:val="Default"/>
        <w:rPr>
          <w:rFonts w:asciiTheme="minorHAnsi" w:hAnsiTheme="minorHAnsi" w:cstheme="minorHAnsi"/>
          <w:b/>
        </w:rPr>
      </w:pPr>
      <w:r>
        <w:rPr>
          <w:rFonts w:asciiTheme="minorHAnsi" w:hAnsiTheme="minorHAnsi" w:cstheme="minorHAnsi"/>
          <w:b/>
        </w:rPr>
        <w:lastRenderedPageBreak/>
        <w:t xml:space="preserve">                   </w:t>
      </w:r>
      <w:r w:rsidR="006A5A69" w:rsidRPr="00701DF2">
        <w:rPr>
          <w:rFonts w:asciiTheme="minorHAnsi" w:hAnsiTheme="minorHAnsi" w:cstheme="minorHAnsi"/>
          <w:b/>
        </w:rPr>
        <w:t xml:space="preserve">VERENKIERRON JA IHON KUNNON SEURANTA </w:t>
      </w:r>
    </w:p>
    <w:p w:rsidR="006A5A69" w:rsidRPr="00701DF2" w:rsidRDefault="006A5A69" w:rsidP="006A5A69">
      <w:pPr>
        <w:pStyle w:val="Default"/>
        <w:ind w:firstLine="1304"/>
        <w:rPr>
          <w:rFonts w:asciiTheme="minorHAnsi" w:hAnsiTheme="minorHAnsi" w:cstheme="minorHAnsi"/>
        </w:rPr>
      </w:pPr>
    </w:p>
    <w:p w:rsidR="006A5A69" w:rsidRDefault="006A5A69" w:rsidP="006A5A69">
      <w:pPr>
        <w:pStyle w:val="Default"/>
        <w:ind w:left="1304"/>
        <w:rPr>
          <w:rFonts w:asciiTheme="minorHAnsi" w:hAnsiTheme="minorHAnsi" w:cstheme="minorHAnsi"/>
        </w:rPr>
      </w:pPr>
      <w:r w:rsidRPr="00701DF2">
        <w:rPr>
          <w:rFonts w:asciiTheme="minorHAnsi" w:hAnsiTheme="minorHAnsi" w:cstheme="minorHAnsi"/>
        </w:rPr>
        <w:t xml:space="preserve">Kipsihoidon aikana teidän on muistettava lapsenne jalan säännöllinen tarkistaminen useita kertoja päivässä. Varpaiden tulisi olla lämpimät ja normaalin väriset. Verenkierron tarkistamiseksi painakaa kevyesti lapsenne varpaan päästä ja seuratkaa veren palautumista varpaaseen. Varvas muuttuu painettaessa vaaleaksi ja varpaan värin kuuluu palautua kahdessa sekunnissa takaisin vaaleanpunaiseksi. Kipsin käytön aikana lapsenne iho saattaa ärtyä. </w:t>
      </w:r>
      <w:r>
        <w:rPr>
          <w:rFonts w:asciiTheme="minorHAnsi" w:hAnsiTheme="minorHAnsi" w:cstheme="minorHAnsi"/>
        </w:rPr>
        <w:t xml:space="preserve">Ottakaa välittömästi yhteyttä hoitavaan yksikköön </w:t>
      </w:r>
      <w:r w:rsidRPr="00701DF2">
        <w:rPr>
          <w:rFonts w:asciiTheme="minorHAnsi" w:hAnsiTheme="minorHAnsi" w:cstheme="minorHAnsi"/>
        </w:rPr>
        <w:t xml:space="preserve">kipsatun raajan vaikuttaessa kivuliaalta. </w:t>
      </w:r>
    </w:p>
    <w:p w:rsidR="006A5A69" w:rsidRDefault="006A5A69" w:rsidP="006A5A69">
      <w:pPr>
        <w:pStyle w:val="Default"/>
        <w:ind w:left="1304"/>
        <w:rPr>
          <w:rFonts w:asciiTheme="minorHAnsi" w:hAnsiTheme="minorHAnsi" w:cstheme="minorHAnsi"/>
        </w:rPr>
      </w:pPr>
    </w:p>
    <w:p w:rsidR="006A5A69" w:rsidRDefault="006A5A69" w:rsidP="006A5A69">
      <w:pPr>
        <w:pStyle w:val="Default"/>
        <w:ind w:left="1304"/>
        <w:rPr>
          <w:rFonts w:asciiTheme="minorHAnsi" w:hAnsiTheme="minorHAnsi" w:cstheme="minorHAnsi"/>
          <w:b/>
          <w:bCs/>
        </w:rPr>
      </w:pPr>
      <w:r w:rsidRPr="00701DF2">
        <w:rPr>
          <w:rFonts w:asciiTheme="minorHAnsi" w:hAnsiTheme="minorHAnsi" w:cstheme="minorHAnsi"/>
          <w:b/>
          <w:bCs/>
        </w:rPr>
        <w:t>Tässä tilanteessa kipsin voi poi</w:t>
      </w:r>
      <w:r>
        <w:rPr>
          <w:rFonts w:asciiTheme="minorHAnsi" w:hAnsiTheme="minorHAnsi" w:cstheme="minorHAnsi"/>
          <w:b/>
          <w:bCs/>
        </w:rPr>
        <w:t>staa myös kotona kiertämällä se</w:t>
      </w:r>
      <w:r w:rsidRPr="00701DF2">
        <w:rPr>
          <w:rFonts w:asciiTheme="minorHAnsi" w:hAnsiTheme="minorHAnsi" w:cstheme="minorHAnsi"/>
          <w:b/>
          <w:bCs/>
        </w:rPr>
        <w:t xml:space="preserve"> auki. </w:t>
      </w:r>
    </w:p>
    <w:p w:rsidR="006A5A69" w:rsidRPr="00701DF2" w:rsidRDefault="006A5A69" w:rsidP="006A5A69">
      <w:pPr>
        <w:pStyle w:val="Default"/>
        <w:ind w:left="1304"/>
        <w:rPr>
          <w:rFonts w:asciiTheme="minorHAnsi" w:hAnsiTheme="minorHAnsi" w:cstheme="minorHAnsi"/>
        </w:rPr>
      </w:pPr>
    </w:p>
    <w:p w:rsidR="006A5A69" w:rsidRDefault="006A5A69" w:rsidP="00261FB5">
      <w:pPr>
        <w:pStyle w:val="Default"/>
        <w:ind w:left="1304"/>
        <w:rPr>
          <w:rFonts w:asciiTheme="minorHAnsi" w:hAnsiTheme="minorHAnsi" w:cstheme="minorHAnsi"/>
        </w:rPr>
      </w:pPr>
    </w:p>
    <w:p w:rsidR="006A5A69" w:rsidRDefault="006A5A69" w:rsidP="006A5A69">
      <w:pPr>
        <w:pStyle w:val="KappaleC1"/>
        <w:rPr>
          <w:sz w:val="24"/>
          <w:szCs w:val="24"/>
        </w:rPr>
      </w:pPr>
      <w:r w:rsidRPr="00E97432">
        <w:rPr>
          <w:noProof/>
          <w:sz w:val="24"/>
          <w:szCs w:val="24"/>
          <w:lang w:eastAsia="fi-FI"/>
        </w:rPr>
        <w:drawing>
          <wp:inline distT="0" distB="0" distL="0" distR="0" wp14:anchorId="3B246F9D" wp14:editId="7FDA9F1E">
            <wp:extent cx="2590800" cy="1725935"/>
            <wp:effectExtent l="0" t="0" r="0" b="762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2279" cy="1740244"/>
                    </a:xfrm>
                    <a:prstGeom prst="rect">
                      <a:avLst/>
                    </a:prstGeom>
                    <a:noFill/>
                    <a:ln>
                      <a:noFill/>
                    </a:ln>
                  </pic:spPr>
                </pic:pic>
              </a:graphicData>
            </a:graphic>
          </wp:inline>
        </w:drawing>
      </w:r>
      <w:r>
        <w:rPr>
          <w:sz w:val="24"/>
          <w:szCs w:val="24"/>
        </w:rPr>
        <w:t xml:space="preserve">       </w:t>
      </w:r>
      <w:r w:rsidRPr="00E97432">
        <w:rPr>
          <w:noProof/>
          <w:sz w:val="24"/>
          <w:szCs w:val="24"/>
          <w:lang w:eastAsia="fi-FI"/>
        </w:rPr>
        <w:drawing>
          <wp:inline distT="0" distB="0" distL="0" distR="0" wp14:anchorId="01172DE0" wp14:editId="7147941B">
            <wp:extent cx="2547938" cy="1698625"/>
            <wp:effectExtent l="0" t="0" r="508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8578" cy="1699052"/>
                    </a:xfrm>
                    <a:prstGeom prst="rect">
                      <a:avLst/>
                    </a:prstGeom>
                    <a:noFill/>
                    <a:ln>
                      <a:noFill/>
                    </a:ln>
                  </pic:spPr>
                </pic:pic>
              </a:graphicData>
            </a:graphic>
          </wp:inline>
        </w:drawing>
      </w:r>
    </w:p>
    <w:p w:rsidR="006A5A69" w:rsidRDefault="006A5A69" w:rsidP="006A5A69">
      <w:pPr>
        <w:pStyle w:val="KappaleC1"/>
        <w:rPr>
          <w:sz w:val="24"/>
          <w:szCs w:val="24"/>
        </w:rPr>
      </w:pPr>
    </w:p>
    <w:p w:rsidR="006A5A69" w:rsidRDefault="006A5A69" w:rsidP="006A5A69">
      <w:pPr>
        <w:pStyle w:val="KappaleC1"/>
      </w:pPr>
      <w:r w:rsidRPr="009B7E08">
        <w:t>Kipsissä varpaat jätetään näkyville,</w:t>
      </w:r>
      <w:r>
        <w:t xml:space="preserve"> </w:t>
      </w:r>
      <w:r w:rsidRPr="009B7E08">
        <w:t>mikä</w:t>
      </w:r>
      <w:r>
        <w:t xml:space="preserve">          </w:t>
      </w:r>
      <w:r w:rsidRPr="002A2E73">
        <w:t xml:space="preserve">Kipsin poistaminen tapahtuu kiertämällä </w:t>
      </w:r>
      <w:r w:rsidRPr="009B7E08">
        <w:t>helpottaa verenkierron tarkistamista varpaan</w:t>
      </w:r>
      <w:r>
        <w:t xml:space="preserve">    kipsi auki.</w:t>
      </w:r>
    </w:p>
    <w:p w:rsidR="006A5A69" w:rsidRPr="009B7E08" w:rsidRDefault="006A5A69" w:rsidP="006A5A69">
      <w:pPr>
        <w:pStyle w:val="KappaleC1"/>
      </w:pPr>
      <w:r w:rsidRPr="009B7E08">
        <w:t>päästä.</w:t>
      </w:r>
    </w:p>
    <w:p w:rsidR="006A5A69" w:rsidRDefault="006A5A69" w:rsidP="006A5A69">
      <w:pPr>
        <w:pStyle w:val="KappaleC1"/>
      </w:pPr>
      <w:r>
        <w:tab/>
      </w:r>
      <w:r>
        <w:tab/>
        <w:t xml:space="preserve">           </w:t>
      </w:r>
    </w:p>
    <w:p w:rsidR="006A5A69" w:rsidRDefault="006A5A69" w:rsidP="006A5A69">
      <w:pPr>
        <w:pStyle w:val="KappaleC1"/>
      </w:pPr>
    </w:p>
    <w:p w:rsidR="006A5A69" w:rsidRPr="00674A26" w:rsidRDefault="006A5A69" w:rsidP="006A5A69">
      <w:pPr>
        <w:pStyle w:val="Default"/>
        <w:ind w:firstLine="1304"/>
        <w:rPr>
          <w:rFonts w:asciiTheme="minorHAnsi" w:hAnsiTheme="minorHAnsi" w:cstheme="minorHAnsi"/>
          <w:b/>
        </w:rPr>
      </w:pPr>
      <w:r w:rsidRPr="00674A26">
        <w:rPr>
          <w:rFonts w:asciiTheme="minorHAnsi" w:hAnsiTheme="minorHAnsi" w:cstheme="minorHAnsi"/>
          <w:b/>
        </w:rPr>
        <w:t xml:space="preserve">HYGIENIASTA HUOLEHTIMINEN </w:t>
      </w:r>
    </w:p>
    <w:p w:rsidR="006A5A69" w:rsidRPr="00674A26" w:rsidRDefault="006A5A69" w:rsidP="006A5A69">
      <w:pPr>
        <w:pStyle w:val="Default"/>
        <w:ind w:firstLine="1304"/>
        <w:rPr>
          <w:rFonts w:asciiTheme="minorHAnsi" w:hAnsiTheme="minorHAnsi" w:cstheme="minorHAnsi"/>
        </w:rPr>
      </w:pPr>
    </w:p>
    <w:p w:rsidR="006A5A69" w:rsidRDefault="006A5A69" w:rsidP="00A714E8">
      <w:pPr>
        <w:pStyle w:val="Default"/>
        <w:ind w:left="1304"/>
        <w:rPr>
          <w:rFonts w:asciiTheme="minorHAnsi" w:hAnsiTheme="minorHAnsi" w:cstheme="minorHAnsi"/>
        </w:rPr>
      </w:pPr>
      <w:r w:rsidRPr="00674A26">
        <w:rPr>
          <w:rFonts w:asciiTheme="minorHAnsi" w:hAnsiTheme="minorHAnsi" w:cstheme="minorHAnsi"/>
        </w:rPr>
        <w:t xml:space="preserve">Kotioloissa </w:t>
      </w:r>
      <w:r>
        <w:rPr>
          <w:rFonts w:asciiTheme="minorHAnsi" w:hAnsiTheme="minorHAnsi" w:cstheme="minorHAnsi"/>
        </w:rPr>
        <w:t>pehmyt</w:t>
      </w:r>
      <w:r w:rsidRPr="00674A26">
        <w:rPr>
          <w:rFonts w:asciiTheme="minorHAnsi" w:hAnsiTheme="minorHAnsi" w:cstheme="minorHAnsi"/>
        </w:rPr>
        <w:t xml:space="preserve">kipsi on pidettävä mahdollisimman kuivana ja puhtaana. </w:t>
      </w:r>
      <w:r>
        <w:rPr>
          <w:rFonts w:asciiTheme="minorHAnsi" w:hAnsiTheme="minorHAnsi" w:cstheme="minorHAnsi"/>
        </w:rPr>
        <w:t>Pehmytkipsin k</w:t>
      </w:r>
      <w:r w:rsidRPr="00674A26">
        <w:rPr>
          <w:rFonts w:asciiTheme="minorHAnsi" w:hAnsiTheme="minorHAnsi" w:cstheme="minorHAnsi"/>
        </w:rPr>
        <w:t>astuminen voi aiheuttaa ihon hautumista, koska kipsi</w:t>
      </w:r>
      <w:r>
        <w:rPr>
          <w:rFonts w:asciiTheme="minorHAnsi" w:hAnsiTheme="minorHAnsi" w:cstheme="minorHAnsi"/>
        </w:rPr>
        <w:t>sukat kuivuvat hitaasti pehmytkipsin alla. Voitte pestä lapsenne kotona esimerkiksi pesuliinalla, pyllypyyhkeillä ja suihkepullolla</w:t>
      </w:r>
      <w:r w:rsidRPr="00674A26">
        <w:rPr>
          <w:rFonts w:asciiTheme="minorHAnsi" w:hAnsiTheme="minorHAnsi" w:cstheme="minorHAnsi"/>
        </w:rPr>
        <w:t xml:space="preserve">, kunhan muistatte suojata </w:t>
      </w:r>
      <w:r>
        <w:rPr>
          <w:rFonts w:asciiTheme="minorHAnsi" w:hAnsiTheme="minorHAnsi" w:cstheme="minorHAnsi"/>
        </w:rPr>
        <w:t>pehmytkipsiä kastumiselta. Pehmytk</w:t>
      </w:r>
      <w:r w:rsidRPr="00674A26">
        <w:rPr>
          <w:rFonts w:asciiTheme="minorHAnsi" w:hAnsiTheme="minorHAnsi" w:cstheme="minorHAnsi"/>
        </w:rPr>
        <w:t xml:space="preserve">ipsin voi pesujen ajaksi suojata esimerkiksi muovikelmulla ja muovipussilla. Säännöllisillä vaipanvaihdoilla estätte </w:t>
      </w:r>
      <w:r>
        <w:rPr>
          <w:rFonts w:asciiTheme="minorHAnsi" w:hAnsiTheme="minorHAnsi" w:cstheme="minorHAnsi"/>
        </w:rPr>
        <w:t>pehmyt</w:t>
      </w:r>
      <w:r w:rsidRPr="00674A26">
        <w:rPr>
          <w:rFonts w:asciiTheme="minorHAnsi" w:hAnsiTheme="minorHAnsi" w:cstheme="minorHAnsi"/>
        </w:rPr>
        <w:t>kipsin likaantumista ja kastumista. Kipsin yläreuna on tärkeä</w:t>
      </w:r>
      <w:r w:rsidR="00A714E8">
        <w:rPr>
          <w:rFonts w:asciiTheme="minorHAnsi" w:hAnsiTheme="minorHAnsi" w:cstheme="minorHAnsi"/>
        </w:rPr>
        <w:t xml:space="preserve"> </w:t>
      </w:r>
      <w:r w:rsidRPr="00674A26">
        <w:rPr>
          <w:rFonts w:asciiTheme="minorHAnsi" w:hAnsiTheme="minorHAnsi" w:cstheme="minorHAnsi"/>
        </w:rPr>
        <w:t xml:space="preserve">pitää vaipan ulkopuolella, jotta virtsa ja uloste eivät pääse kipsin sisälle. </w:t>
      </w:r>
    </w:p>
    <w:p w:rsidR="006A5A69" w:rsidRDefault="006A5A69" w:rsidP="006A5A69">
      <w:pPr>
        <w:pStyle w:val="Default"/>
        <w:rPr>
          <w:rFonts w:asciiTheme="minorHAnsi" w:hAnsiTheme="minorHAnsi" w:cstheme="minorHAnsi"/>
        </w:rPr>
      </w:pPr>
    </w:p>
    <w:p w:rsidR="00A714E8" w:rsidRDefault="00A714E8" w:rsidP="006A5A69">
      <w:pPr>
        <w:pStyle w:val="Default"/>
        <w:rPr>
          <w:rFonts w:asciiTheme="minorHAnsi" w:hAnsiTheme="minorHAnsi" w:cstheme="minorHAnsi"/>
          <w:b/>
        </w:rPr>
      </w:pPr>
    </w:p>
    <w:p w:rsidR="00A714E8" w:rsidRDefault="00A714E8" w:rsidP="006A5A69">
      <w:pPr>
        <w:pStyle w:val="Default"/>
        <w:rPr>
          <w:rFonts w:asciiTheme="minorHAnsi" w:hAnsiTheme="minorHAnsi" w:cstheme="minorHAnsi"/>
          <w:b/>
        </w:rPr>
      </w:pPr>
    </w:p>
    <w:p w:rsidR="006A5A69" w:rsidRPr="00B75DEF" w:rsidRDefault="00A714E8" w:rsidP="006A5A69">
      <w:pPr>
        <w:pStyle w:val="Default"/>
        <w:rPr>
          <w:rFonts w:asciiTheme="minorHAnsi" w:hAnsiTheme="minorHAnsi" w:cstheme="minorHAnsi"/>
          <w:b/>
        </w:rPr>
      </w:pPr>
      <w:r>
        <w:rPr>
          <w:rFonts w:asciiTheme="minorHAnsi" w:hAnsiTheme="minorHAnsi" w:cstheme="minorHAnsi"/>
          <w:b/>
        </w:rPr>
        <w:lastRenderedPageBreak/>
        <w:t xml:space="preserve">                   </w:t>
      </w:r>
      <w:r w:rsidR="006A5A69" w:rsidRPr="00B75DEF">
        <w:rPr>
          <w:rFonts w:asciiTheme="minorHAnsi" w:hAnsiTheme="minorHAnsi" w:cstheme="minorHAnsi"/>
          <w:b/>
        </w:rPr>
        <w:t xml:space="preserve">PUKEUTUMINEN </w:t>
      </w:r>
    </w:p>
    <w:p w:rsidR="006A5A69" w:rsidRPr="00674A26" w:rsidRDefault="006A5A69" w:rsidP="006A5A69">
      <w:pPr>
        <w:pStyle w:val="Default"/>
        <w:rPr>
          <w:rFonts w:asciiTheme="minorHAnsi" w:hAnsiTheme="minorHAnsi" w:cstheme="minorHAnsi"/>
        </w:rPr>
      </w:pPr>
    </w:p>
    <w:p w:rsidR="006A5A69" w:rsidRPr="00674A26" w:rsidRDefault="006A5A69" w:rsidP="006A5A69">
      <w:pPr>
        <w:pStyle w:val="Default"/>
        <w:ind w:left="1304"/>
        <w:rPr>
          <w:rFonts w:asciiTheme="minorHAnsi" w:hAnsiTheme="minorHAnsi" w:cstheme="minorHAnsi"/>
        </w:rPr>
      </w:pPr>
      <w:r w:rsidRPr="00674A26">
        <w:rPr>
          <w:rFonts w:asciiTheme="minorHAnsi" w:hAnsiTheme="minorHAnsi" w:cstheme="minorHAnsi"/>
        </w:rPr>
        <w:t xml:space="preserve">Kipsihoidon aikana lapsenne ei tarvitse erikoisvaatteita. Tarvittaessa voitte hankkia muutaman koon lapsenne kokoa isompia vaatteita, jotta ne mahtuisivat hyvin kipsin päälle. Potkupukujen kannattaa olla mieluiten terättömiä, mikä helpottaa verenkierron tarkistamista varpaista. Haaroista avautuvat vaatteet voivat myös olla toimiva ratkaisu. </w:t>
      </w:r>
    </w:p>
    <w:p w:rsidR="006A5A69" w:rsidRDefault="006A5A69" w:rsidP="006A5A69">
      <w:pPr>
        <w:pStyle w:val="KappaleC1"/>
      </w:pPr>
    </w:p>
    <w:p w:rsidR="006A5A69" w:rsidRDefault="006A5A69" w:rsidP="006A5A69">
      <w:pPr>
        <w:pStyle w:val="KappaleC1"/>
      </w:pPr>
    </w:p>
    <w:p w:rsidR="006A5A69" w:rsidRDefault="006A5A69" w:rsidP="006A5A69">
      <w:pPr>
        <w:pStyle w:val="Default"/>
        <w:ind w:firstLine="1304"/>
        <w:rPr>
          <w:rFonts w:asciiTheme="minorHAnsi" w:hAnsiTheme="minorHAnsi" w:cstheme="minorHAnsi"/>
          <w:b/>
          <w:bCs/>
        </w:rPr>
      </w:pPr>
      <w:r>
        <w:rPr>
          <w:rFonts w:asciiTheme="minorHAnsi" w:hAnsiTheme="minorHAnsi" w:cstheme="minorHAnsi"/>
          <w:b/>
          <w:bCs/>
        </w:rPr>
        <w:t>AKILLESJÄNTEEN PIDENNYS</w:t>
      </w:r>
      <w:r w:rsidRPr="00863763">
        <w:rPr>
          <w:rFonts w:asciiTheme="minorHAnsi" w:hAnsiTheme="minorHAnsi" w:cstheme="minorHAnsi"/>
          <w:b/>
          <w:bCs/>
        </w:rPr>
        <w:t xml:space="preserve"> </w:t>
      </w:r>
    </w:p>
    <w:p w:rsidR="006A5A69" w:rsidRPr="00863763" w:rsidRDefault="006A5A69" w:rsidP="006A5A69">
      <w:pPr>
        <w:pStyle w:val="Default"/>
        <w:ind w:firstLine="1304"/>
        <w:rPr>
          <w:rFonts w:asciiTheme="minorHAnsi" w:hAnsiTheme="minorHAnsi" w:cstheme="minorHAnsi"/>
        </w:rPr>
      </w:pPr>
    </w:p>
    <w:p w:rsidR="006A5A69" w:rsidRDefault="006A5A69" w:rsidP="006A5A69">
      <w:pPr>
        <w:pStyle w:val="Default"/>
        <w:ind w:left="1304"/>
        <w:rPr>
          <w:rFonts w:asciiTheme="minorHAnsi" w:hAnsiTheme="minorHAnsi" w:cstheme="minorHAnsi"/>
        </w:rPr>
      </w:pPr>
      <w:r>
        <w:rPr>
          <w:rFonts w:asciiTheme="minorHAnsi" w:hAnsiTheme="minorHAnsi" w:cstheme="minorHAnsi"/>
        </w:rPr>
        <w:t>Akillesjänteen pidennys tehdään useimmille kampuralapsille, koska jalkaterän varvistusasennon korjaaminen ei yleensä onnistu ilman akillesjänteen pidennystä. Akillesjänteen pidennys tehdään pienestä ihoviillosta joko poliklinikalla tai leikkaussalissa paikallispuudutuksessa (tarvittaessa nukutuksessa). Muutaman minuutin kestävän toimenpiteen jälkeen asennetaan vielä pehmytkipsi yleensä kolmeksi viikoksi.</w:t>
      </w:r>
    </w:p>
    <w:p w:rsidR="006A5A69" w:rsidRDefault="006A5A69" w:rsidP="006A5A69">
      <w:pPr>
        <w:pStyle w:val="Default"/>
        <w:ind w:left="1304"/>
        <w:rPr>
          <w:rFonts w:asciiTheme="minorHAnsi" w:hAnsiTheme="minorHAnsi" w:cstheme="minorHAnsi"/>
        </w:rPr>
      </w:pPr>
    </w:p>
    <w:p w:rsidR="006A5A69" w:rsidRPr="00863763" w:rsidRDefault="006A5A69" w:rsidP="006A5A69">
      <w:pPr>
        <w:pStyle w:val="Default"/>
        <w:ind w:left="1304"/>
        <w:rPr>
          <w:rFonts w:asciiTheme="minorHAnsi" w:hAnsiTheme="minorHAnsi" w:cstheme="minorHAnsi"/>
        </w:rPr>
      </w:pPr>
      <w:r w:rsidRPr="00863763">
        <w:rPr>
          <w:rFonts w:asciiTheme="minorHAnsi" w:hAnsiTheme="minorHAnsi" w:cstheme="minorHAnsi"/>
        </w:rPr>
        <w:t>Alle vuoden ikäiselle lapselle voidaan antaa rintamaitoa 4 tuntia tai äidinmaidon korviketta 6 tuntia ennen</w:t>
      </w:r>
      <w:r>
        <w:rPr>
          <w:rFonts w:asciiTheme="minorHAnsi" w:hAnsiTheme="minorHAnsi" w:cstheme="minorHAnsi"/>
        </w:rPr>
        <w:t xml:space="preserve"> toimenpidettä</w:t>
      </w:r>
      <w:r w:rsidRPr="00863763">
        <w:rPr>
          <w:rFonts w:asciiTheme="minorHAnsi" w:hAnsiTheme="minorHAnsi" w:cstheme="minorHAnsi"/>
        </w:rPr>
        <w:t>.</w:t>
      </w:r>
      <w:r>
        <w:rPr>
          <w:rFonts w:asciiTheme="minorHAnsi" w:hAnsiTheme="minorHAnsi" w:cstheme="minorHAnsi"/>
        </w:rPr>
        <w:t xml:space="preserve"> </w:t>
      </w:r>
      <w:r w:rsidRPr="00863763">
        <w:rPr>
          <w:rFonts w:asciiTheme="minorHAnsi" w:hAnsiTheme="minorHAnsi" w:cstheme="minorHAnsi"/>
        </w:rPr>
        <w:t xml:space="preserve">Toimenpiteen jälkeen lapsenne on </w:t>
      </w:r>
      <w:r>
        <w:rPr>
          <w:rFonts w:asciiTheme="minorHAnsi" w:hAnsiTheme="minorHAnsi" w:cstheme="minorHAnsi"/>
        </w:rPr>
        <w:t xml:space="preserve">tarvittaessa yhden yön </w:t>
      </w:r>
      <w:r w:rsidRPr="00863763">
        <w:rPr>
          <w:rFonts w:asciiTheme="minorHAnsi" w:hAnsiTheme="minorHAnsi" w:cstheme="minorHAnsi"/>
        </w:rPr>
        <w:t xml:space="preserve">seurannassa osastolla. </w:t>
      </w:r>
    </w:p>
    <w:p w:rsidR="006A5A69" w:rsidRDefault="006A5A69" w:rsidP="006A5A69">
      <w:pPr>
        <w:pStyle w:val="KappaleC1"/>
      </w:pPr>
    </w:p>
    <w:p w:rsidR="006A5A69" w:rsidRPr="002A2E73" w:rsidRDefault="006A5A69" w:rsidP="006A5A69">
      <w:pPr>
        <w:pStyle w:val="KappaleC1"/>
      </w:pPr>
    </w:p>
    <w:p w:rsidR="006A5A69" w:rsidRDefault="006A5A69" w:rsidP="006A5A69">
      <w:pPr>
        <w:pStyle w:val="Default"/>
        <w:ind w:firstLine="1304"/>
        <w:rPr>
          <w:rFonts w:asciiTheme="minorHAnsi" w:hAnsiTheme="minorHAnsi" w:cstheme="minorHAnsi"/>
          <w:b/>
          <w:bCs/>
        </w:rPr>
      </w:pPr>
      <w:r w:rsidRPr="00B56C75">
        <w:rPr>
          <w:rFonts w:asciiTheme="minorHAnsi" w:hAnsiTheme="minorHAnsi" w:cstheme="minorHAnsi"/>
          <w:b/>
          <w:bCs/>
        </w:rPr>
        <w:t xml:space="preserve">TANKOKENKÄHOITO </w:t>
      </w:r>
    </w:p>
    <w:p w:rsidR="00A714E8" w:rsidRDefault="00A714E8" w:rsidP="006A5A69">
      <w:pPr>
        <w:pStyle w:val="Default"/>
        <w:ind w:firstLine="1304"/>
        <w:rPr>
          <w:rFonts w:asciiTheme="minorHAnsi" w:hAnsiTheme="minorHAnsi" w:cstheme="minorHAnsi"/>
          <w:b/>
          <w:bCs/>
        </w:rPr>
      </w:pPr>
    </w:p>
    <w:p w:rsidR="006A5A69" w:rsidRDefault="006A5A69" w:rsidP="006A5A69">
      <w:pPr>
        <w:pStyle w:val="KappaleC1"/>
        <w:rPr>
          <w:sz w:val="24"/>
          <w:szCs w:val="24"/>
        </w:rPr>
      </w:pPr>
      <w:r w:rsidRPr="00B56C75">
        <w:rPr>
          <w:sz w:val="24"/>
          <w:szCs w:val="24"/>
        </w:rPr>
        <w:t xml:space="preserve">Tankokengät ovat erikoisvalmisteiset sandaalit, joita yhdistää tanko. Tankokenkähoito aloitetaan viimeisen </w:t>
      </w:r>
      <w:r>
        <w:rPr>
          <w:sz w:val="24"/>
          <w:szCs w:val="24"/>
        </w:rPr>
        <w:t>pehmytkipsinpoiston jälkeen. Tankokengät</w:t>
      </w:r>
      <w:r w:rsidRPr="00B56C75">
        <w:rPr>
          <w:sz w:val="24"/>
          <w:szCs w:val="24"/>
        </w:rPr>
        <w:t xml:space="preserve"> ylläpitävät </w:t>
      </w:r>
      <w:r>
        <w:rPr>
          <w:sz w:val="24"/>
          <w:szCs w:val="24"/>
        </w:rPr>
        <w:t xml:space="preserve">toistokipsausmenetelmällä saavutettua jalkaterän korjattua asentoa. </w:t>
      </w:r>
      <w:r w:rsidRPr="00B56C75">
        <w:rPr>
          <w:sz w:val="24"/>
          <w:szCs w:val="24"/>
        </w:rPr>
        <w:t>Tankokenkähoito on tärkeä ja merkittävä hoitovaihe, koska yleisimmin kampurajalan uusiutumisen taustalla on tank</w:t>
      </w:r>
      <w:r>
        <w:rPr>
          <w:sz w:val="24"/>
          <w:szCs w:val="24"/>
        </w:rPr>
        <w:t>okenkien vääränlainen tai riittämätön</w:t>
      </w:r>
      <w:r w:rsidRPr="00B56C75">
        <w:rPr>
          <w:sz w:val="24"/>
          <w:szCs w:val="24"/>
        </w:rPr>
        <w:t xml:space="preserve"> käyttö. Tämän vuoksi on erittäin tärkeää, että käytätte tankokenkiä lapsenne jaloissa saamienne ohjeiden mukaisesti.</w:t>
      </w:r>
    </w:p>
    <w:p w:rsidR="006A5A69" w:rsidRDefault="006A5A69" w:rsidP="006A5A69">
      <w:pPr>
        <w:pStyle w:val="KappaleC1"/>
        <w:rPr>
          <w:sz w:val="24"/>
          <w:szCs w:val="24"/>
        </w:rPr>
      </w:pPr>
    </w:p>
    <w:p w:rsidR="006A5A69" w:rsidRDefault="006A5A69" w:rsidP="006A5A69">
      <w:pPr>
        <w:pStyle w:val="KappaleC1"/>
        <w:rPr>
          <w:sz w:val="24"/>
          <w:szCs w:val="24"/>
        </w:rPr>
      </w:pPr>
      <w:r>
        <w:rPr>
          <w:sz w:val="24"/>
          <w:szCs w:val="24"/>
        </w:rPr>
        <w:t>T</w:t>
      </w:r>
      <w:r w:rsidRPr="008022DD">
        <w:rPr>
          <w:sz w:val="24"/>
          <w:szCs w:val="24"/>
        </w:rPr>
        <w:t>anko ja kengät sovitetaan lapsenne jalkoihin sopiviksi ja teitä ohjeistetaan</w:t>
      </w:r>
    </w:p>
    <w:p w:rsidR="006A5A69" w:rsidRDefault="006A5A69" w:rsidP="006A5A69">
      <w:pPr>
        <w:pStyle w:val="KappaleC1"/>
        <w:rPr>
          <w:sz w:val="24"/>
          <w:szCs w:val="24"/>
        </w:rPr>
      </w:pPr>
      <w:r w:rsidRPr="008022DD">
        <w:rPr>
          <w:sz w:val="24"/>
          <w:szCs w:val="24"/>
        </w:rPr>
        <w:t>kenkien käytöstä. Sovittamisesta ja ohjeistamisesta vastaa apuvälineteknikko. Kenkiä yhdistävän tangon käyttäminen on välttämätöntä. Jos tankoa ei käytetä, eivät tankokengät ylläpidä jalan korjattua asentoa.</w:t>
      </w:r>
    </w:p>
    <w:p w:rsidR="006A5A69" w:rsidRDefault="006A5A69" w:rsidP="006A5A69">
      <w:pPr>
        <w:pStyle w:val="KappaleC1"/>
        <w:rPr>
          <w:sz w:val="24"/>
          <w:szCs w:val="24"/>
        </w:rPr>
      </w:pPr>
    </w:p>
    <w:p w:rsidR="006A5A69" w:rsidRDefault="006A5A69" w:rsidP="006A5A69">
      <w:pPr>
        <w:pStyle w:val="KappaleC1"/>
        <w:rPr>
          <w:sz w:val="24"/>
          <w:szCs w:val="24"/>
        </w:rPr>
      </w:pPr>
      <w:r w:rsidRPr="00C64958">
        <w:rPr>
          <w:noProof/>
          <w:sz w:val="24"/>
          <w:szCs w:val="24"/>
          <w:lang w:eastAsia="fi-FI"/>
        </w:rPr>
        <w:lastRenderedPageBreak/>
        <w:drawing>
          <wp:inline distT="0" distB="0" distL="0" distR="0" wp14:anchorId="00C393E4" wp14:editId="6A0D4C58">
            <wp:extent cx="4162425" cy="3615198"/>
            <wp:effectExtent l="0" t="0" r="0" b="444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5103" cy="3643580"/>
                    </a:xfrm>
                    <a:prstGeom prst="rect">
                      <a:avLst/>
                    </a:prstGeom>
                    <a:noFill/>
                    <a:ln>
                      <a:noFill/>
                    </a:ln>
                  </pic:spPr>
                </pic:pic>
              </a:graphicData>
            </a:graphic>
          </wp:inline>
        </w:drawing>
      </w:r>
    </w:p>
    <w:p w:rsidR="006A5A69" w:rsidRDefault="006A5A69" w:rsidP="006A5A69">
      <w:pPr>
        <w:pStyle w:val="KappaleC1"/>
        <w:rPr>
          <w:sz w:val="24"/>
          <w:szCs w:val="24"/>
        </w:rPr>
      </w:pPr>
    </w:p>
    <w:p w:rsidR="006A5A69" w:rsidRDefault="006A5A69" w:rsidP="006A5A69">
      <w:pPr>
        <w:pStyle w:val="KappaleC1"/>
        <w:rPr>
          <w:sz w:val="24"/>
          <w:szCs w:val="24"/>
        </w:rPr>
      </w:pPr>
      <w:r w:rsidRPr="00C64958">
        <w:rPr>
          <w:sz w:val="24"/>
          <w:szCs w:val="24"/>
        </w:rPr>
        <w:t>Kenkiä yhdistävä tanko on helppo irrottaa ja laittaa paikoilleen painamalla</w:t>
      </w:r>
    </w:p>
    <w:p w:rsidR="006A5A69" w:rsidRDefault="006A5A69" w:rsidP="006A5A69">
      <w:pPr>
        <w:pStyle w:val="KappaleC1"/>
        <w:rPr>
          <w:sz w:val="24"/>
          <w:szCs w:val="24"/>
        </w:rPr>
      </w:pPr>
      <w:r w:rsidRPr="00C64958">
        <w:rPr>
          <w:sz w:val="24"/>
          <w:szCs w:val="24"/>
        </w:rPr>
        <w:t>kenkien pohjissa olevista kiinnikkeistä.</w:t>
      </w:r>
    </w:p>
    <w:p w:rsidR="006A5A69" w:rsidRDefault="006A5A69" w:rsidP="006A5A69">
      <w:pPr>
        <w:pStyle w:val="KappaleC1"/>
        <w:rPr>
          <w:sz w:val="24"/>
          <w:szCs w:val="24"/>
        </w:rPr>
      </w:pPr>
    </w:p>
    <w:p w:rsidR="006A5A69" w:rsidRDefault="006A5A69" w:rsidP="006A5A69">
      <w:pPr>
        <w:pStyle w:val="Default"/>
        <w:ind w:left="1304"/>
        <w:rPr>
          <w:rFonts w:asciiTheme="minorHAnsi" w:hAnsiTheme="minorHAnsi" w:cstheme="minorHAnsi"/>
        </w:rPr>
      </w:pPr>
      <w:r w:rsidRPr="00B97E72">
        <w:rPr>
          <w:rFonts w:asciiTheme="minorHAnsi" w:hAnsiTheme="minorHAnsi" w:cstheme="minorHAnsi"/>
        </w:rPr>
        <w:t>Tankokenkähoidon aloitusvaiheessa lapsenne voinnissa voi esiintyä levottomuutta muutamasta päivästä viikkoon, mikä ei välttämättä johdu kivusta, vaan siitä, että tankokenkiin totuttautuminen vie aikaa. Tottuminen tankokenkiin nopeutuu, kun teette tankokenkien pukemisesta yhteisen päivittäisen rutiinin.</w:t>
      </w:r>
    </w:p>
    <w:p w:rsidR="006A5A69" w:rsidRDefault="006A5A69" w:rsidP="006A5A69">
      <w:pPr>
        <w:pStyle w:val="Default"/>
        <w:ind w:left="1304"/>
        <w:rPr>
          <w:rFonts w:asciiTheme="minorHAnsi" w:hAnsiTheme="minorHAnsi" w:cstheme="minorHAnsi"/>
        </w:rPr>
      </w:pPr>
      <w:r w:rsidRPr="00B97E72">
        <w:rPr>
          <w:rFonts w:asciiTheme="minorHAnsi" w:hAnsiTheme="minorHAnsi" w:cstheme="minorHAnsi"/>
        </w:rPr>
        <w:t>Leikkiminen lapsenne kanssa ja lapsenne opettaminen potkimaan molemmilla</w:t>
      </w:r>
    </w:p>
    <w:p w:rsidR="006A5A69" w:rsidRDefault="006A5A69" w:rsidP="006A5A69">
      <w:pPr>
        <w:pStyle w:val="Default"/>
        <w:ind w:left="1304"/>
        <w:rPr>
          <w:rFonts w:asciiTheme="minorHAnsi" w:hAnsiTheme="minorHAnsi" w:cstheme="minorHAnsi"/>
        </w:rPr>
      </w:pPr>
      <w:r w:rsidRPr="00B97E72">
        <w:rPr>
          <w:rFonts w:asciiTheme="minorHAnsi" w:hAnsiTheme="minorHAnsi" w:cstheme="minorHAnsi"/>
        </w:rPr>
        <w:t xml:space="preserve">jaloilla yhtä aikaa auttaa lastanne tottumaan tankokenkien käyttöön. </w:t>
      </w:r>
    </w:p>
    <w:p w:rsidR="006A5A69" w:rsidRPr="00B97E72" w:rsidRDefault="006A5A69" w:rsidP="006A5A69">
      <w:pPr>
        <w:pStyle w:val="Default"/>
        <w:ind w:left="1304"/>
        <w:rPr>
          <w:rFonts w:asciiTheme="minorHAnsi" w:hAnsiTheme="minorHAnsi" w:cstheme="minorHAnsi"/>
        </w:rPr>
      </w:pPr>
    </w:p>
    <w:p w:rsidR="006A5A69" w:rsidRDefault="006A5A69" w:rsidP="006A5A69">
      <w:pPr>
        <w:pStyle w:val="Default"/>
        <w:ind w:left="1304"/>
        <w:rPr>
          <w:rFonts w:asciiTheme="minorHAnsi" w:hAnsiTheme="minorHAnsi" w:cstheme="minorHAnsi"/>
        </w:rPr>
      </w:pPr>
      <w:r w:rsidRPr="00B97E72">
        <w:rPr>
          <w:rFonts w:asciiTheme="minorHAnsi" w:hAnsiTheme="minorHAnsi" w:cstheme="minorHAnsi"/>
        </w:rPr>
        <w:t xml:space="preserve">Tankokenkiä käytetään </w:t>
      </w:r>
      <w:r w:rsidR="00C6734F">
        <w:rPr>
          <w:rFonts w:asciiTheme="minorHAnsi" w:hAnsiTheme="minorHAnsi" w:cstheme="minorHAnsi"/>
        </w:rPr>
        <w:t>y</w:t>
      </w:r>
      <w:r w:rsidRPr="00B97E72">
        <w:rPr>
          <w:rFonts w:asciiTheme="minorHAnsi" w:hAnsiTheme="minorHAnsi" w:cstheme="minorHAnsi"/>
        </w:rPr>
        <w:t>mpäri</w:t>
      </w:r>
      <w:r>
        <w:rPr>
          <w:rFonts w:asciiTheme="minorHAnsi" w:hAnsiTheme="minorHAnsi" w:cstheme="minorHAnsi"/>
        </w:rPr>
        <w:t xml:space="preserve"> </w:t>
      </w:r>
      <w:r w:rsidRPr="00B97E72">
        <w:rPr>
          <w:rFonts w:asciiTheme="minorHAnsi" w:hAnsiTheme="minorHAnsi" w:cstheme="minorHAnsi"/>
        </w:rPr>
        <w:t>v</w:t>
      </w:r>
      <w:r w:rsidR="001C299E">
        <w:rPr>
          <w:rFonts w:asciiTheme="minorHAnsi" w:hAnsiTheme="minorHAnsi" w:cstheme="minorHAnsi"/>
        </w:rPr>
        <w:t>uorokauden</w:t>
      </w:r>
      <w:r w:rsidR="00C6734F">
        <w:rPr>
          <w:rFonts w:asciiTheme="minorHAnsi" w:hAnsiTheme="minorHAnsi" w:cstheme="minorHAnsi"/>
        </w:rPr>
        <w:t>, kunnes lapsi haluaa harjoitella seisomista.</w:t>
      </w:r>
      <w:r w:rsidR="00AE7141">
        <w:rPr>
          <w:rFonts w:asciiTheme="minorHAnsi" w:hAnsiTheme="minorHAnsi" w:cstheme="minorHAnsi"/>
        </w:rPr>
        <w:t xml:space="preserve"> Hoitava lääkäri arvioi </w:t>
      </w:r>
      <w:r w:rsidR="00C6734F">
        <w:rPr>
          <w:rFonts w:asciiTheme="minorHAnsi" w:hAnsiTheme="minorHAnsi" w:cstheme="minorHAnsi"/>
        </w:rPr>
        <w:t xml:space="preserve">tämän </w:t>
      </w:r>
      <w:r w:rsidR="00AE7141">
        <w:rPr>
          <w:rFonts w:asciiTheme="minorHAnsi" w:hAnsiTheme="minorHAnsi" w:cstheme="minorHAnsi"/>
        </w:rPr>
        <w:t xml:space="preserve">ajan lapsenne yksilöllisen tarpeen mukaan. </w:t>
      </w:r>
      <w:r w:rsidR="00C6734F" w:rsidRPr="00B97E72">
        <w:rPr>
          <w:rFonts w:asciiTheme="minorHAnsi" w:hAnsiTheme="minorHAnsi" w:cstheme="minorHAnsi"/>
        </w:rPr>
        <w:t xml:space="preserve">Kengät voidaan riisua </w:t>
      </w:r>
      <w:r w:rsidR="00C6734F">
        <w:rPr>
          <w:rFonts w:asciiTheme="minorHAnsi" w:hAnsiTheme="minorHAnsi" w:cstheme="minorHAnsi"/>
        </w:rPr>
        <w:t xml:space="preserve">pesujen ajaksi pois. </w:t>
      </w:r>
      <w:r>
        <w:rPr>
          <w:rFonts w:asciiTheme="minorHAnsi" w:hAnsiTheme="minorHAnsi" w:cstheme="minorHAnsi"/>
        </w:rPr>
        <w:t>Tämän</w:t>
      </w:r>
      <w:r w:rsidRPr="00B97E72">
        <w:rPr>
          <w:rFonts w:asciiTheme="minorHAnsi" w:hAnsiTheme="minorHAnsi" w:cstheme="minorHAnsi"/>
        </w:rPr>
        <w:t xml:space="preserve"> jälkeen kenkiä käytetään vuorokaudessa yön yli 12 tuntia ja 2–4 tuntia hyödyntäen päiväuniaikoja. Kenkien käyttöä jatketaan y</w:t>
      </w:r>
      <w:r>
        <w:rPr>
          <w:rFonts w:asciiTheme="minorHAnsi" w:hAnsiTheme="minorHAnsi" w:cstheme="minorHAnsi"/>
        </w:rPr>
        <w:t xml:space="preserve">ksilöllisesti </w:t>
      </w:r>
      <w:r w:rsidRPr="00B97E72">
        <w:rPr>
          <w:rFonts w:asciiTheme="minorHAnsi" w:hAnsiTheme="minorHAnsi" w:cstheme="minorHAnsi"/>
        </w:rPr>
        <w:t>5 v</w:t>
      </w:r>
      <w:r>
        <w:rPr>
          <w:rFonts w:asciiTheme="minorHAnsi" w:hAnsiTheme="minorHAnsi" w:cstheme="minorHAnsi"/>
        </w:rPr>
        <w:t>uoden ikään asti. Tankokenkie</w:t>
      </w:r>
      <w:r w:rsidR="00AE7141">
        <w:rPr>
          <w:rFonts w:asciiTheme="minorHAnsi" w:hAnsiTheme="minorHAnsi" w:cstheme="minorHAnsi"/>
        </w:rPr>
        <w:t>n sopivuus tarkistetaan polikli</w:t>
      </w:r>
      <w:r>
        <w:rPr>
          <w:rFonts w:asciiTheme="minorHAnsi" w:hAnsiTheme="minorHAnsi" w:cstheme="minorHAnsi"/>
        </w:rPr>
        <w:t>ni</w:t>
      </w:r>
      <w:r w:rsidR="00AE7141">
        <w:rPr>
          <w:rFonts w:asciiTheme="minorHAnsi" w:hAnsiTheme="minorHAnsi" w:cstheme="minorHAnsi"/>
        </w:rPr>
        <w:t xml:space="preserve">kalla hoidon alkaessa. Hoitaja soittaa kuulumiset n. kuukauden kuluttua hoidon alkamisesta.  </w:t>
      </w:r>
      <w:r>
        <w:rPr>
          <w:rFonts w:asciiTheme="minorHAnsi" w:hAnsiTheme="minorHAnsi" w:cstheme="minorHAnsi"/>
        </w:rPr>
        <w:t xml:space="preserve">Seuraava lääkärin kontrolli toteutetaan, kun lapsi on oppinut kävelemään. Tästä eteenpäin </w:t>
      </w:r>
      <w:r w:rsidR="0068637C">
        <w:rPr>
          <w:rFonts w:asciiTheme="minorHAnsi" w:hAnsiTheme="minorHAnsi" w:cstheme="minorHAnsi"/>
        </w:rPr>
        <w:t>vuosittain kouluikäiseksi asti. Apuväli</w:t>
      </w:r>
      <w:r w:rsidR="00C739BE">
        <w:rPr>
          <w:rFonts w:asciiTheme="minorHAnsi" w:hAnsiTheme="minorHAnsi" w:cstheme="minorHAnsi"/>
        </w:rPr>
        <w:t xml:space="preserve">neteknikko tarkistaa, </w:t>
      </w:r>
      <w:r w:rsidR="0068637C">
        <w:rPr>
          <w:rFonts w:asciiTheme="minorHAnsi" w:hAnsiTheme="minorHAnsi" w:cstheme="minorHAnsi"/>
        </w:rPr>
        <w:t>että kengät ja tanko ovat sopivan kokoiset lapsen kasvaessa.</w:t>
      </w:r>
    </w:p>
    <w:p w:rsidR="006A5A69" w:rsidRPr="00D70D96" w:rsidRDefault="006A5A69" w:rsidP="006A5A69">
      <w:pPr>
        <w:pStyle w:val="Default"/>
        <w:ind w:firstLine="1304"/>
        <w:rPr>
          <w:rFonts w:asciiTheme="minorHAnsi" w:hAnsiTheme="minorHAnsi" w:cstheme="minorHAnsi"/>
          <w:b/>
        </w:rPr>
      </w:pPr>
      <w:r w:rsidRPr="00D70D96">
        <w:rPr>
          <w:rFonts w:asciiTheme="minorHAnsi" w:hAnsiTheme="minorHAnsi" w:cstheme="minorHAnsi"/>
          <w:b/>
        </w:rPr>
        <w:lastRenderedPageBreak/>
        <w:t xml:space="preserve">IHON KUNNON SEURANTA </w:t>
      </w:r>
    </w:p>
    <w:p w:rsidR="006A5A69" w:rsidRPr="00D70D96" w:rsidRDefault="006A5A69" w:rsidP="006A5A69">
      <w:pPr>
        <w:pStyle w:val="Default"/>
        <w:ind w:firstLine="1304"/>
        <w:rPr>
          <w:rFonts w:asciiTheme="minorHAnsi" w:hAnsiTheme="minorHAnsi" w:cstheme="minorHAnsi"/>
        </w:rPr>
      </w:pPr>
    </w:p>
    <w:p w:rsidR="006A5A69" w:rsidRPr="00D70D96" w:rsidRDefault="006A5A69" w:rsidP="00A714E8">
      <w:pPr>
        <w:pStyle w:val="Default"/>
        <w:ind w:left="1304"/>
        <w:rPr>
          <w:rFonts w:asciiTheme="minorHAnsi" w:hAnsiTheme="minorHAnsi" w:cstheme="minorHAnsi"/>
        </w:rPr>
      </w:pPr>
      <w:r w:rsidRPr="00D70D96">
        <w:rPr>
          <w:rFonts w:asciiTheme="minorHAnsi" w:hAnsiTheme="minorHAnsi" w:cstheme="minorHAnsi"/>
        </w:rPr>
        <w:t>Lapsenne jalkojen ihon kunto tulee tarkistaa aina lapsen vaikuttaessa kivuliaalta ja ensimmäisinä päivinä hoidon aloituksesta muutaman tunnin välein. Ihon kunto on hyvä tarkistaa kenkien riisumisen yhteydessä. Lievä punoitus ihossa tankokenkien pitämisestä johtuen on normaalia ja sen pitäisi hävitä kenkien riisumisesta noin 20 minuutin kuluessa. Painehaavojen ja hankaumien syntyä on pyrittävä</w:t>
      </w:r>
      <w:r w:rsidR="00A714E8">
        <w:rPr>
          <w:rFonts w:asciiTheme="minorHAnsi" w:hAnsiTheme="minorHAnsi" w:cstheme="minorHAnsi"/>
        </w:rPr>
        <w:t xml:space="preserve"> </w:t>
      </w:r>
      <w:r w:rsidRPr="00D70D96">
        <w:rPr>
          <w:rFonts w:asciiTheme="minorHAnsi" w:hAnsiTheme="minorHAnsi" w:cstheme="minorHAnsi"/>
        </w:rPr>
        <w:t xml:space="preserve">estämään. Tankokenkien painaessa ja hangatessa voidaan jalkoihin laittaa esimerkiksi rakkolaastareita tai mepilex-levyä pehmusteeksi hankauskohdalle. Jalkaa voidaan suojata pieneltä paineelta myös ohuella </w:t>
      </w:r>
    </w:p>
    <w:p w:rsidR="006A5A69" w:rsidRDefault="006A5A69" w:rsidP="006A5A69">
      <w:pPr>
        <w:pStyle w:val="KappaleC1"/>
        <w:rPr>
          <w:sz w:val="24"/>
          <w:szCs w:val="24"/>
        </w:rPr>
      </w:pPr>
      <w:r w:rsidRPr="00D70D96">
        <w:rPr>
          <w:sz w:val="24"/>
          <w:szCs w:val="24"/>
        </w:rPr>
        <w:t>__________________________________ hydrocolloidi-levyllä.</w:t>
      </w:r>
    </w:p>
    <w:p w:rsidR="006A5A69" w:rsidRDefault="006A5A69" w:rsidP="006A5A69">
      <w:pPr>
        <w:pStyle w:val="KappaleC1"/>
        <w:ind w:left="0"/>
        <w:rPr>
          <w:sz w:val="24"/>
          <w:szCs w:val="24"/>
        </w:rPr>
      </w:pPr>
    </w:p>
    <w:p w:rsidR="006A5A69" w:rsidRDefault="006A5A69" w:rsidP="006A5A69">
      <w:pPr>
        <w:pStyle w:val="KappaleC1"/>
        <w:rPr>
          <w:sz w:val="24"/>
          <w:szCs w:val="24"/>
        </w:rPr>
      </w:pPr>
    </w:p>
    <w:p w:rsidR="006A5A69" w:rsidRPr="002A6D27" w:rsidRDefault="006A5A69" w:rsidP="006A5A69">
      <w:pPr>
        <w:pStyle w:val="Default"/>
        <w:ind w:firstLine="1304"/>
        <w:rPr>
          <w:rFonts w:asciiTheme="minorHAnsi" w:hAnsiTheme="minorHAnsi" w:cstheme="minorHAnsi"/>
          <w:b/>
        </w:rPr>
      </w:pPr>
      <w:r w:rsidRPr="002A6D27">
        <w:rPr>
          <w:rFonts w:asciiTheme="minorHAnsi" w:hAnsiTheme="minorHAnsi" w:cstheme="minorHAnsi"/>
          <w:b/>
        </w:rPr>
        <w:t xml:space="preserve">TANKOKENKIEN PUKEMINEN </w:t>
      </w:r>
    </w:p>
    <w:p w:rsidR="006A5A69" w:rsidRPr="002A6D27" w:rsidRDefault="006A5A69" w:rsidP="006A5A69">
      <w:pPr>
        <w:pStyle w:val="Default"/>
        <w:rPr>
          <w:rFonts w:asciiTheme="minorHAnsi" w:hAnsiTheme="minorHAnsi" w:cstheme="minorHAnsi"/>
        </w:rPr>
      </w:pPr>
    </w:p>
    <w:p w:rsidR="006A5A69" w:rsidRDefault="006A5A69" w:rsidP="006A5A69">
      <w:pPr>
        <w:pStyle w:val="Default"/>
        <w:ind w:left="1304"/>
        <w:rPr>
          <w:rFonts w:asciiTheme="minorHAnsi" w:hAnsiTheme="minorHAnsi" w:cstheme="minorHAnsi"/>
        </w:rPr>
      </w:pPr>
      <w:r w:rsidRPr="002A6D27">
        <w:rPr>
          <w:rFonts w:asciiTheme="minorHAnsi" w:hAnsiTheme="minorHAnsi" w:cstheme="minorHAnsi"/>
        </w:rPr>
        <w:t xml:space="preserve">Pukiessanne tankokenkiä lapsellenne painakaa jalka kenkään, kiristäkää nilkkalenkit ja varmistakaa, että </w:t>
      </w:r>
      <w:r w:rsidRPr="002A6D27">
        <w:rPr>
          <w:rFonts w:asciiTheme="minorHAnsi" w:hAnsiTheme="minorHAnsi" w:cstheme="minorHAnsi"/>
          <w:b/>
          <w:bCs/>
        </w:rPr>
        <w:t>molemmat kantapäät pysyvät paikoillaan kengänpohjassa</w:t>
      </w:r>
      <w:r w:rsidRPr="002A6D27">
        <w:rPr>
          <w:rFonts w:asciiTheme="minorHAnsi" w:hAnsiTheme="minorHAnsi" w:cstheme="minorHAnsi"/>
        </w:rPr>
        <w:t xml:space="preserve">. Kenkien tulee olla hyvin istuvat, jotta ne pysyvät jaloissa. Varpaat </w:t>
      </w:r>
    </w:p>
    <w:p w:rsidR="006A5A69" w:rsidRDefault="006A5A69" w:rsidP="006A5A69">
      <w:pPr>
        <w:pStyle w:val="Default"/>
        <w:ind w:left="1304"/>
        <w:rPr>
          <w:rFonts w:asciiTheme="minorHAnsi" w:hAnsiTheme="minorHAnsi" w:cstheme="minorHAnsi"/>
        </w:rPr>
      </w:pPr>
      <w:r w:rsidRPr="002A6D27">
        <w:rPr>
          <w:rFonts w:asciiTheme="minorHAnsi" w:hAnsiTheme="minorHAnsi" w:cstheme="minorHAnsi"/>
        </w:rPr>
        <w:t>eivät saa liikkua kengissä edestakaisin ja kaikkien varpaiden tulee olla suorassa kenkien sisällä. Remmit kiristetään tiukasti, mutta verenkierto ei saa estyä.</w:t>
      </w:r>
    </w:p>
    <w:p w:rsidR="006A5A69" w:rsidRDefault="006A5A69" w:rsidP="006A5A69">
      <w:pPr>
        <w:pStyle w:val="Default"/>
        <w:ind w:left="1304"/>
        <w:rPr>
          <w:rFonts w:asciiTheme="minorHAnsi" w:hAnsiTheme="minorHAnsi" w:cstheme="minorHAnsi"/>
        </w:rPr>
      </w:pPr>
    </w:p>
    <w:p w:rsidR="006A5A69" w:rsidRPr="002A6D27" w:rsidRDefault="006A5A69" w:rsidP="006A5A69">
      <w:pPr>
        <w:pStyle w:val="Default"/>
        <w:ind w:left="1304"/>
        <w:rPr>
          <w:rFonts w:asciiTheme="minorHAnsi" w:hAnsiTheme="minorHAnsi" w:cstheme="minorHAnsi"/>
        </w:rPr>
      </w:pPr>
      <w:r w:rsidRPr="002A6D27">
        <w:rPr>
          <w:rFonts w:asciiTheme="minorHAnsi" w:hAnsiTheme="minorHAnsi" w:cstheme="minorHAnsi"/>
        </w:rPr>
        <w:t xml:space="preserve">Tankokenkien alle puetaan sileät sukat, jotka peittävät koko ihoalueen kenkien alta. Jaloissa voidaan käyttää esimerkiksi eri paksuisia sileitä eli saumattomia ja kuviottomia sukkia, froteesukkia nurinpäin käännettyinä tai bambufroteesukkia. Sukista varpaiden päät voidaan tarvittaessa leikata avonaisiksi, mikä helpottaa verenkierron tarkistamista. Ulkona voidaan kenkien päälle pukea esimerkiksi nahkapohjatossut ja jalkojen lämmittämiseksi säärystimet tai toppapussi. </w:t>
      </w:r>
    </w:p>
    <w:p w:rsidR="006A5A69" w:rsidRDefault="006A5A69" w:rsidP="00261FB5">
      <w:pPr>
        <w:pStyle w:val="Default"/>
        <w:ind w:left="1304"/>
        <w:rPr>
          <w:rFonts w:asciiTheme="minorHAnsi" w:hAnsiTheme="minorHAnsi" w:cstheme="minorHAnsi"/>
        </w:rPr>
      </w:pPr>
    </w:p>
    <w:p w:rsidR="006A5A69" w:rsidRDefault="006A5A69" w:rsidP="00261FB5">
      <w:pPr>
        <w:pStyle w:val="Default"/>
        <w:ind w:left="1304"/>
        <w:rPr>
          <w:rFonts w:asciiTheme="minorHAnsi" w:hAnsiTheme="minorHAnsi" w:cstheme="minorHAnsi"/>
        </w:rPr>
      </w:pPr>
    </w:p>
    <w:p w:rsidR="006A5A69" w:rsidRDefault="006A5A69" w:rsidP="006A5A69">
      <w:pPr>
        <w:pStyle w:val="KappaleC1"/>
        <w:rPr>
          <w:sz w:val="24"/>
          <w:szCs w:val="24"/>
        </w:rPr>
      </w:pPr>
      <w:r w:rsidRPr="00703502">
        <w:rPr>
          <w:noProof/>
          <w:sz w:val="24"/>
          <w:szCs w:val="24"/>
          <w:lang w:eastAsia="fi-FI"/>
        </w:rPr>
        <w:lastRenderedPageBreak/>
        <w:drawing>
          <wp:inline distT="0" distB="0" distL="0" distR="0" wp14:anchorId="4ABFA2B2" wp14:editId="34D16034">
            <wp:extent cx="2633030" cy="3952875"/>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4547" cy="3985177"/>
                    </a:xfrm>
                    <a:prstGeom prst="rect">
                      <a:avLst/>
                    </a:prstGeom>
                    <a:noFill/>
                    <a:ln>
                      <a:noFill/>
                    </a:ln>
                  </pic:spPr>
                </pic:pic>
              </a:graphicData>
            </a:graphic>
          </wp:inline>
        </w:drawing>
      </w:r>
      <w:r>
        <w:rPr>
          <w:sz w:val="24"/>
          <w:szCs w:val="24"/>
        </w:rPr>
        <w:t xml:space="preserve">        </w:t>
      </w:r>
      <w:r w:rsidRPr="00703502">
        <w:rPr>
          <w:noProof/>
          <w:sz w:val="24"/>
          <w:szCs w:val="24"/>
          <w:lang w:eastAsia="fi-FI"/>
        </w:rPr>
        <w:drawing>
          <wp:inline distT="0" distB="0" distL="0" distR="0" wp14:anchorId="5F64870D" wp14:editId="2E9DE799">
            <wp:extent cx="2447776" cy="3994768"/>
            <wp:effectExtent l="0" t="0" r="0" b="635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776" cy="3994768"/>
                    </a:xfrm>
                    <a:prstGeom prst="rect">
                      <a:avLst/>
                    </a:prstGeom>
                    <a:noFill/>
                    <a:ln>
                      <a:noFill/>
                    </a:ln>
                  </pic:spPr>
                </pic:pic>
              </a:graphicData>
            </a:graphic>
          </wp:inline>
        </w:drawing>
      </w:r>
    </w:p>
    <w:p w:rsidR="006A5A69" w:rsidRPr="00051D1C" w:rsidRDefault="006A5A69" w:rsidP="006A5A69">
      <w:pPr>
        <w:pStyle w:val="KappaleC1"/>
      </w:pPr>
      <w:r w:rsidRPr="007B4217">
        <w:t xml:space="preserve">Kengät ovat takaa avoimet, mikä helpottaa </w:t>
      </w:r>
      <w:r>
        <w:t xml:space="preserve">       </w:t>
      </w:r>
      <w:r w:rsidRPr="00051D1C">
        <w:t>Tankokenkien alle puetaan sileät su</w:t>
      </w:r>
      <w:r>
        <w:t xml:space="preserve">kat,  </w:t>
      </w:r>
    </w:p>
    <w:p w:rsidR="006A5A69" w:rsidRPr="007B4217" w:rsidRDefault="006A5A69" w:rsidP="006A5A69">
      <w:pPr>
        <w:pStyle w:val="KappaleC1"/>
      </w:pPr>
      <w:r w:rsidRPr="007B4217">
        <w:t>kantapään oikean asennon tarkistamista.</w:t>
      </w:r>
      <w:r>
        <w:t xml:space="preserve">           jotka peittävät koko ihoalueen kenkien </w:t>
      </w:r>
      <w:r>
        <w:tab/>
      </w:r>
      <w:r>
        <w:tab/>
      </w:r>
      <w:r>
        <w:tab/>
        <w:t xml:space="preserve">            alta.</w:t>
      </w:r>
    </w:p>
    <w:p w:rsidR="006A5A69" w:rsidRDefault="006A5A69" w:rsidP="006A5A69">
      <w:pPr>
        <w:pStyle w:val="KappaleC1"/>
        <w:rPr>
          <w:sz w:val="24"/>
          <w:szCs w:val="24"/>
        </w:rPr>
      </w:pPr>
    </w:p>
    <w:p w:rsidR="006A5A69" w:rsidRPr="0049642E" w:rsidRDefault="006A5A69" w:rsidP="006A5A69">
      <w:pPr>
        <w:pStyle w:val="KappaleC1"/>
        <w:rPr>
          <w:sz w:val="24"/>
          <w:szCs w:val="24"/>
        </w:rPr>
      </w:pPr>
    </w:p>
    <w:p w:rsidR="006A5A69" w:rsidRPr="0049642E" w:rsidRDefault="006A5A69" w:rsidP="006A5A69">
      <w:pPr>
        <w:pStyle w:val="Default"/>
        <w:ind w:firstLine="1304"/>
        <w:rPr>
          <w:rFonts w:asciiTheme="minorHAnsi" w:hAnsiTheme="minorHAnsi" w:cstheme="minorHAnsi"/>
          <w:b/>
        </w:rPr>
      </w:pPr>
      <w:r w:rsidRPr="0049642E">
        <w:rPr>
          <w:rFonts w:asciiTheme="minorHAnsi" w:hAnsiTheme="minorHAnsi" w:cstheme="minorHAnsi"/>
          <w:b/>
        </w:rPr>
        <w:t xml:space="preserve">MUITA NEUVOJA </w:t>
      </w:r>
    </w:p>
    <w:p w:rsidR="006A5A69" w:rsidRDefault="006A5A69" w:rsidP="00261FB5">
      <w:pPr>
        <w:pStyle w:val="Default"/>
        <w:ind w:left="1304"/>
        <w:rPr>
          <w:rFonts w:asciiTheme="minorHAnsi" w:hAnsiTheme="minorHAnsi" w:cstheme="minorHAnsi"/>
        </w:rPr>
      </w:pPr>
    </w:p>
    <w:p w:rsidR="006A5A69" w:rsidRDefault="006A5A69" w:rsidP="006A5A69">
      <w:pPr>
        <w:pStyle w:val="KappaleC1"/>
        <w:rPr>
          <w:sz w:val="24"/>
          <w:szCs w:val="24"/>
        </w:rPr>
      </w:pPr>
      <w:r w:rsidRPr="0049642E">
        <w:rPr>
          <w:sz w:val="24"/>
          <w:szCs w:val="24"/>
        </w:rPr>
        <w:t>Haaroista avautuvat vaatteet voivat olla kätevät tankokenkiä käyttävälle lapsellenne. Unipussin käytöstä voi olla apua, mikäli tanko sotkeutuu öisin peittoihin ja lakanoihin. Pinnasänkyyn voi laittaa reunapehmusteet tankojen kolinan ja tankokenkien pinnojen väliin jumiutumisen estämiseksi. Tankokenkiä varten vaunujen ja kantokopan tulisi olla mahdollisimman pitkät ja leveät, jotta tankokengät</w:t>
      </w:r>
    </w:p>
    <w:p w:rsidR="006A5A69" w:rsidRDefault="006A5A69" w:rsidP="006A5A69">
      <w:pPr>
        <w:pStyle w:val="KappaleC1"/>
        <w:rPr>
          <w:sz w:val="24"/>
          <w:szCs w:val="24"/>
        </w:rPr>
      </w:pPr>
      <w:r w:rsidRPr="0049642E">
        <w:rPr>
          <w:sz w:val="24"/>
          <w:szCs w:val="24"/>
        </w:rPr>
        <w:t>mahtuvat niihin.</w:t>
      </w:r>
    </w:p>
    <w:p w:rsidR="006A5A69" w:rsidRDefault="006A5A69" w:rsidP="006A5A69">
      <w:pPr>
        <w:pStyle w:val="KappaleC1"/>
        <w:rPr>
          <w:sz w:val="24"/>
          <w:szCs w:val="24"/>
        </w:rPr>
      </w:pPr>
    </w:p>
    <w:p w:rsidR="006A5A69" w:rsidRDefault="006A5A69" w:rsidP="006A5A69">
      <w:pPr>
        <w:pStyle w:val="KappaleC1"/>
        <w:rPr>
          <w:sz w:val="24"/>
          <w:szCs w:val="24"/>
        </w:rPr>
      </w:pPr>
    </w:p>
    <w:p w:rsidR="006A5A69" w:rsidRDefault="006A5A69" w:rsidP="006A5A69">
      <w:pPr>
        <w:pStyle w:val="KappaleC1"/>
        <w:rPr>
          <w:sz w:val="24"/>
          <w:szCs w:val="24"/>
        </w:rPr>
      </w:pPr>
    </w:p>
    <w:p w:rsidR="006A5A69" w:rsidRDefault="006A5A69" w:rsidP="006A5A69">
      <w:pPr>
        <w:pStyle w:val="KappaleC1"/>
        <w:rPr>
          <w:sz w:val="24"/>
          <w:szCs w:val="24"/>
        </w:rPr>
      </w:pPr>
    </w:p>
    <w:p w:rsidR="006A5A69" w:rsidRDefault="006A5A69" w:rsidP="006A5A69">
      <w:pPr>
        <w:pStyle w:val="KappaleC1"/>
        <w:rPr>
          <w:sz w:val="24"/>
          <w:szCs w:val="24"/>
        </w:rPr>
      </w:pPr>
    </w:p>
    <w:p w:rsidR="006A5A69" w:rsidRDefault="006A5A69" w:rsidP="006A5A69">
      <w:pPr>
        <w:pStyle w:val="KappaleC1"/>
        <w:rPr>
          <w:sz w:val="24"/>
          <w:szCs w:val="24"/>
        </w:rPr>
      </w:pPr>
    </w:p>
    <w:p w:rsidR="006A5A69" w:rsidRDefault="006A5A69" w:rsidP="006A5A69">
      <w:pPr>
        <w:autoSpaceDE w:val="0"/>
        <w:autoSpaceDN w:val="0"/>
        <w:adjustRightInd w:val="0"/>
        <w:ind w:firstLine="1304"/>
        <w:rPr>
          <w:b/>
          <w:bCs/>
          <w:color w:val="000000"/>
          <w:sz w:val="24"/>
          <w:szCs w:val="24"/>
        </w:rPr>
      </w:pPr>
      <w:r w:rsidRPr="00CC0AF0">
        <w:rPr>
          <w:b/>
          <w:bCs/>
          <w:color w:val="000000"/>
          <w:sz w:val="24"/>
          <w:szCs w:val="24"/>
        </w:rPr>
        <w:lastRenderedPageBreak/>
        <w:t xml:space="preserve">MILLOIN ON OTETTAVA YHTEYTTÄ? </w:t>
      </w:r>
    </w:p>
    <w:p w:rsidR="006A5A69" w:rsidRPr="00CC0AF0" w:rsidRDefault="006A5A69" w:rsidP="006A5A69">
      <w:pPr>
        <w:autoSpaceDE w:val="0"/>
        <w:autoSpaceDN w:val="0"/>
        <w:adjustRightInd w:val="0"/>
        <w:ind w:firstLine="1304"/>
        <w:rPr>
          <w:color w:val="000000"/>
          <w:sz w:val="24"/>
          <w:szCs w:val="24"/>
        </w:rPr>
      </w:pPr>
    </w:p>
    <w:p w:rsidR="006A5A69" w:rsidRDefault="006A5A69" w:rsidP="006A5A69">
      <w:pPr>
        <w:autoSpaceDE w:val="0"/>
        <w:autoSpaceDN w:val="0"/>
        <w:adjustRightInd w:val="0"/>
        <w:ind w:left="1304"/>
        <w:rPr>
          <w:color w:val="000000"/>
          <w:sz w:val="24"/>
          <w:szCs w:val="24"/>
        </w:rPr>
      </w:pPr>
      <w:r w:rsidRPr="00CC0AF0">
        <w:rPr>
          <w:color w:val="000000"/>
          <w:sz w:val="24"/>
          <w:szCs w:val="24"/>
        </w:rPr>
        <w:t>Ottakaa rohkeasti yhteyttä lastenkirurgian poliklinikkaan, jos teille herää lapsenne kampurajalan hoitoon liittyviä huolia tai ongelmia. Erityisesti ottakaa yhteyttä, jos</w:t>
      </w:r>
      <w:r w:rsidR="00BB71CC">
        <w:rPr>
          <w:color w:val="000000"/>
          <w:sz w:val="24"/>
          <w:szCs w:val="24"/>
        </w:rPr>
        <w:t xml:space="preserve"> kipsihoidon aikana</w:t>
      </w:r>
      <w:r w:rsidRPr="00CC0AF0">
        <w:rPr>
          <w:color w:val="000000"/>
          <w:sz w:val="24"/>
          <w:szCs w:val="24"/>
        </w:rPr>
        <w:t xml:space="preserve"> </w:t>
      </w:r>
    </w:p>
    <w:p w:rsidR="006A5A69" w:rsidRPr="00CC0AF0" w:rsidRDefault="006A5A69" w:rsidP="006A5A69">
      <w:pPr>
        <w:autoSpaceDE w:val="0"/>
        <w:autoSpaceDN w:val="0"/>
        <w:adjustRightInd w:val="0"/>
        <w:ind w:left="1304"/>
        <w:rPr>
          <w:color w:val="000000"/>
          <w:sz w:val="24"/>
          <w:szCs w:val="24"/>
        </w:rPr>
      </w:pPr>
    </w:p>
    <w:p w:rsidR="006A5A69" w:rsidRPr="00D3365B" w:rsidRDefault="006A5A69" w:rsidP="006A5A69">
      <w:pPr>
        <w:pStyle w:val="Luettelokappale"/>
        <w:numPr>
          <w:ilvl w:val="0"/>
          <w:numId w:val="10"/>
        </w:numPr>
        <w:autoSpaceDE w:val="0"/>
        <w:autoSpaceDN w:val="0"/>
        <w:adjustRightInd w:val="0"/>
        <w:spacing w:after="137"/>
        <w:rPr>
          <w:color w:val="000000"/>
          <w:sz w:val="24"/>
          <w:szCs w:val="24"/>
        </w:rPr>
      </w:pPr>
      <w:r w:rsidRPr="00D3365B">
        <w:rPr>
          <w:color w:val="000000"/>
          <w:sz w:val="24"/>
          <w:szCs w:val="24"/>
        </w:rPr>
        <w:t xml:space="preserve">kipsi näyttää luiskahtaneen pois paikoiltaan, sillä varpaiden on oltava kipsin ulkopuolella </w:t>
      </w:r>
    </w:p>
    <w:p w:rsidR="006A5A69" w:rsidRPr="00D3365B" w:rsidRDefault="006A5A69" w:rsidP="006A5A69">
      <w:pPr>
        <w:pStyle w:val="Luettelokappale"/>
        <w:numPr>
          <w:ilvl w:val="0"/>
          <w:numId w:val="10"/>
        </w:numPr>
        <w:autoSpaceDE w:val="0"/>
        <w:autoSpaceDN w:val="0"/>
        <w:adjustRightInd w:val="0"/>
        <w:spacing w:after="137"/>
        <w:rPr>
          <w:color w:val="000000"/>
          <w:sz w:val="24"/>
          <w:szCs w:val="24"/>
        </w:rPr>
      </w:pPr>
      <w:r w:rsidRPr="00D3365B">
        <w:rPr>
          <w:color w:val="000000"/>
          <w:sz w:val="24"/>
          <w:szCs w:val="24"/>
        </w:rPr>
        <w:t xml:space="preserve">epäilette kipsin olevan liian tiukalla </w:t>
      </w:r>
    </w:p>
    <w:p w:rsidR="006A5A69" w:rsidRPr="00D3365B" w:rsidRDefault="006A5A69" w:rsidP="006A5A69">
      <w:pPr>
        <w:pStyle w:val="Luettelokappale"/>
        <w:numPr>
          <w:ilvl w:val="0"/>
          <w:numId w:val="10"/>
        </w:numPr>
        <w:autoSpaceDE w:val="0"/>
        <w:autoSpaceDN w:val="0"/>
        <w:adjustRightInd w:val="0"/>
        <w:spacing w:after="137"/>
        <w:rPr>
          <w:color w:val="000000"/>
          <w:sz w:val="24"/>
          <w:szCs w:val="24"/>
        </w:rPr>
      </w:pPr>
      <w:r w:rsidRPr="00D3365B">
        <w:rPr>
          <w:color w:val="000000"/>
          <w:sz w:val="24"/>
          <w:szCs w:val="24"/>
        </w:rPr>
        <w:t xml:space="preserve">kipsiä ympäröivä iho näyttää punoittavalta, kipeältä, haavaiselta tai ärtyneeltä </w:t>
      </w:r>
    </w:p>
    <w:p w:rsidR="006A5A69" w:rsidRPr="00A714E8" w:rsidRDefault="006A5A69" w:rsidP="00A714E8">
      <w:pPr>
        <w:pStyle w:val="Luettelokappale"/>
        <w:numPr>
          <w:ilvl w:val="0"/>
          <w:numId w:val="10"/>
        </w:numPr>
        <w:autoSpaceDE w:val="0"/>
        <w:autoSpaceDN w:val="0"/>
        <w:adjustRightInd w:val="0"/>
        <w:spacing w:after="137"/>
        <w:rPr>
          <w:color w:val="000000"/>
          <w:sz w:val="24"/>
          <w:szCs w:val="24"/>
        </w:rPr>
      </w:pPr>
      <w:r w:rsidRPr="00D3365B">
        <w:rPr>
          <w:color w:val="000000"/>
          <w:sz w:val="24"/>
          <w:szCs w:val="24"/>
        </w:rPr>
        <w:t xml:space="preserve">kipsin sisältä erittyy epämiellyttävää hajua tai eritettä </w:t>
      </w:r>
    </w:p>
    <w:p w:rsidR="006A5A69" w:rsidRPr="00D3365B" w:rsidRDefault="006A5A69" w:rsidP="006A5A69">
      <w:pPr>
        <w:pStyle w:val="Luettelokappale"/>
        <w:numPr>
          <w:ilvl w:val="0"/>
          <w:numId w:val="10"/>
        </w:numPr>
        <w:autoSpaceDE w:val="0"/>
        <w:autoSpaceDN w:val="0"/>
        <w:adjustRightInd w:val="0"/>
        <w:spacing w:after="137"/>
        <w:rPr>
          <w:color w:val="000000"/>
          <w:sz w:val="24"/>
          <w:szCs w:val="24"/>
        </w:rPr>
      </w:pPr>
      <w:r w:rsidRPr="00D3365B">
        <w:rPr>
          <w:color w:val="000000"/>
          <w:sz w:val="24"/>
          <w:szCs w:val="24"/>
        </w:rPr>
        <w:t xml:space="preserve">varpaiden verenkiertoa tarkistaessanne verenkierto ei palaudu normaalisti </w:t>
      </w:r>
    </w:p>
    <w:p w:rsidR="006A5A69" w:rsidRPr="00D3365B" w:rsidRDefault="006A5A69" w:rsidP="006A5A69">
      <w:pPr>
        <w:pStyle w:val="Luettelokappale"/>
        <w:numPr>
          <w:ilvl w:val="0"/>
          <w:numId w:val="10"/>
        </w:numPr>
        <w:autoSpaceDE w:val="0"/>
        <w:autoSpaceDN w:val="0"/>
        <w:adjustRightInd w:val="0"/>
        <w:spacing w:after="137"/>
        <w:rPr>
          <w:color w:val="000000"/>
          <w:sz w:val="24"/>
          <w:szCs w:val="24"/>
        </w:rPr>
      </w:pPr>
      <w:r w:rsidRPr="00D3365B">
        <w:rPr>
          <w:color w:val="000000"/>
          <w:sz w:val="24"/>
          <w:szCs w:val="24"/>
        </w:rPr>
        <w:t xml:space="preserve">varpaiden väri poikkeaa tavallisesta </w:t>
      </w:r>
    </w:p>
    <w:p w:rsidR="006A5A69" w:rsidRPr="00D3365B" w:rsidRDefault="006A5A69" w:rsidP="006A5A69">
      <w:pPr>
        <w:pStyle w:val="Luettelokappale"/>
        <w:numPr>
          <w:ilvl w:val="0"/>
          <w:numId w:val="10"/>
        </w:numPr>
        <w:autoSpaceDE w:val="0"/>
        <w:autoSpaceDN w:val="0"/>
        <w:adjustRightInd w:val="0"/>
        <w:spacing w:after="137"/>
        <w:rPr>
          <w:color w:val="000000"/>
          <w:sz w:val="24"/>
          <w:szCs w:val="24"/>
        </w:rPr>
      </w:pPr>
      <w:r w:rsidRPr="00D3365B">
        <w:rPr>
          <w:color w:val="000000"/>
          <w:sz w:val="24"/>
          <w:szCs w:val="24"/>
        </w:rPr>
        <w:t xml:space="preserve">varpaissa esiintyy turvotusta </w:t>
      </w:r>
    </w:p>
    <w:p w:rsidR="006A5A69" w:rsidRPr="00D3365B" w:rsidRDefault="006A5A69" w:rsidP="006A5A69">
      <w:pPr>
        <w:pStyle w:val="Luettelokappale"/>
        <w:numPr>
          <w:ilvl w:val="0"/>
          <w:numId w:val="10"/>
        </w:numPr>
        <w:autoSpaceDE w:val="0"/>
        <w:autoSpaceDN w:val="0"/>
        <w:adjustRightInd w:val="0"/>
        <w:rPr>
          <w:color w:val="000000"/>
          <w:sz w:val="24"/>
          <w:szCs w:val="24"/>
        </w:rPr>
      </w:pPr>
      <w:r w:rsidRPr="00D3365B">
        <w:rPr>
          <w:color w:val="000000"/>
          <w:sz w:val="24"/>
          <w:szCs w:val="24"/>
        </w:rPr>
        <w:t xml:space="preserve">lapsellenne nousee yli 38.5 °C kuume ilman selittävää syytä kuten flunssaa. </w:t>
      </w:r>
    </w:p>
    <w:p w:rsidR="006A5A69" w:rsidRPr="00CC0AF0" w:rsidRDefault="006A5A69" w:rsidP="006A5A69">
      <w:pPr>
        <w:autoSpaceDE w:val="0"/>
        <w:autoSpaceDN w:val="0"/>
        <w:adjustRightInd w:val="0"/>
        <w:rPr>
          <w:color w:val="000000"/>
          <w:sz w:val="24"/>
          <w:szCs w:val="24"/>
        </w:rPr>
      </w:pPr>
    </w:p>
    <w:p w:rsidR="006A5A69" w:rsidRDefault="006A5A69" w:rsidP="006A5A69">
      <w:pPr>
        <w:autoSpaceDE w:val="0"/>
        <w:autoSpaceDN w:val="0"/>
        <w:adjustRightInd w:val="0"/>
        <w:ind w:left="1304"/>
        <w:rPr>
          <w:color w:val="000000"/>
          <w:sz w:val="24"/>
          <w:szCs w:val="24"/>
        </w:rPr>
      </w:pPr>
      <w:r w:rsidRPr="00CC0AF0">
        <w:rPr>
          <w:color w:val="000000"/>
          <w:sz w:val="24"/>
          <w:szCs w:val="24"/>
        </w:rPr>
        <w:t xml:space="preserve">Tankokenkähoidon aikana ottakaa yhteyttä lastenkirurgian poliklinikalle, </w:t>
      </w:r>
      <w:r>
        <w:rPr>
          <w:color w:val="000000"/>
          <w:sz w:val="24"/>
          <w:szCs w:val="24"/>
        </w:rPr>
        <w:t xml:space="preserve">jos huomaatte merkkejä jalkaterän virheasennon </w:t>
      </w:r>
      <w:r w:rsidRPr="00CC0AF0">
        <w:rPr>
          <w:color w:val="000000"/>
          <w:sz w:val="24"/>
          <w:szCs w:val="24"/>
        </w:rPr>
        <w:t>uusiutumis</w:t>
      </w:r>
      <w:r>
        <w:rPr>
          <w:color w:val="000000"/>
          <w:sz w:val="24"/>
          <w:szCs w:val="24"/>
        </w:rPr>
        <w:t>esta tai lapsenne jalan ihon ei näytä voivan hyvin</w:t>
      </w:r>
      <w:r w:rsidRPr="00CC0AF0">
        <w:rPr>
          <w:color w:val="000000"/>
          <w:sz w:val="24"/>
          <w:szCs w:val="24"/>
        </w:rPr>
        <w:t xml:space="preserve">. </w:t>
      </w:r>
      <w:r>
        <w:rPr>
          <w:color w:val="000000"/>
          <w:sz w:val="24"/>
          <w:szCs w:val="24"/>
        </w:rPr>
        <w:t>Kenkäongelmissa on parempi ottaa yhteyttä apuvälineteknikkoon:</w:t>
      </w:r>
    </w:p>
    <w:p w:rsidR="006A5A69" w:rsidRDefault="006A5A69" w:rsidP="006A5A69">
      <w:pPr>
        <w:pStyle w:val="Luettelokappale"/>
        <w:numPr>
          <w:ilvl w:val="0"/>
          <w:numId w:val="16"/>
        </w:numPr>
        <w:autoSpaceDE w:val="0"/>
        <w:autoSpaceDN w:val="0"/>
        <w:adjustRightInd w:val="0"/>
        <w:rPr>
          <w:color w:val="000000"/>
          <w:sz w:val="24"/>
          <w:szCs w:val="24"/>
        </w:rPr>
      </w:pPr>
      <w:r>
        <w:rPr>
          <w:color w:val="000000"/>
          <w:sz w:val="24"/>
          <w:szCs w:val="24"/>
        </w:rPr>
        <w:t>kengät jäävät pieniksi</w:t>
      </w:r>
    </w:p>
    <w:p w:rsidR="006A5A69" w:rsidRDefault="006A5A69" w:rsidP="006A5A69">
      <w:pPr>
        <w:pStyle w:val="Luettelokappale"/>
        <w:numPr>
          <w:ilvl w:val="0"/>
          <w:numId w:val="16"/>
        </w:numPr>
        <w:autoSpaceDE w:val="0"/>
        <w:autoSpaceDN w:val="0"/>
        <w:adjustRightInd w:val="0"/>
        <w:rPr>
          <w:color w:val="000000"/>
          <w:sz w:val="24"/>
          <w:szCs w:val="24"/>
        </w:rPr>
      </w:pPr>
      <w:r>
        <w:rPr>
          <w:color w:val="000000"/>
          <w:sz w:val="24"/>
          <w:szCs w:val="24"/>
        </w:rPr>
        <w:t>kengät eivät istu hyvin</w:t>
      </w:r>
    </w:p>
    <w:p w:rsidR="006A5A69" w:rsidRDefault="006A5A69" w:rsidP="006A5A69">
      <w:pPr>
        <w:pStyle w:val="Luettelokappale"/>
        <w:numPr>
          <w:ilvl w:val="0"/>
          <w:numId w:val="16"/>
        </w:numPr>
        <w:autoSpaceDE w:val="0"/>
        <w:autoSpaceDN w:val="0"/>
        <w:adjustRightInd w:val="0"/>
        <w:rPr>
          <w:color w:val="000000"/>
          <w:sz w:val="24"/>
          <w:szCs w:val="24"/>
        </w:rPr>
      </w:pPr>
      <w:r w:rsidRPr="004C6B79">
        <w:rPr>
          <w:color w:val="000000"/>
          <w:sz w:val="24"/>
          <w:szCs w:val="24"/>
        </w:rPr>
        <w:t>kengät hajoavat</w:t>
      </w:r>
    </w:p>
    <w:p w:rsidR="006A5A69" w:rsidRPr="004C6B79" w:rsidRDefault="006A5A69" w:rsidP="006A5A69">
      <w:pPr>
        <w:pStyle w:val="Luettelokappale"/>
        <w:autoSpaceDE w:val="0"/>
        <w:autoSpaceDN w:val="0"/>
        <w:adjustRightInd w:val="0"/>
        <w:ind w:left="2024"/>
        <w:rPr>
          <w:color w:val="000000"/>
          <w:sz w:val="24"/>
          <w:szCs w:val="24"/>
        </w:rPr>
      </w:pPr>
    </w:p>
    <w:p w:rsidR="006A5A69" w:rsidRDefault="006A5A69" w:rsidP="006A5A69">
      <w:pPr>
        <w:autoSpaceDE w:val="0"/>
        <w:autoSpaceDN w:val="0"/>
        <w:adjustRightInd w:val="0"/>
        <w:ind w:firstLine="1304"/>
        <w:rPr>
          <w:b/>
          <w:bCs/>
          <w:color w:val="000000"/>
          <w:sz w:val="24"/>
          <w:szCs w:val="24"/>
        </w:rPr>
      </w:pPr>
      <w:r w:rsidRPr="00CC0AF0">
        <w:rPr>
          <w:b/>
          <w:bCs/>
          <w:color w:val="000000"/>
          <w:sz w:val="24"/>
          <w:szCs w:val="24"/>
        </w:rPr>
        <w:t xml:space="preserve">YHTEYSTIEDOT </w:t>
      </w:r>
    </w:p>
    <w:p w:rsidR="006A5A69" w:rsidRPr="00CC0AF0" w:rsidRDefault="006A5A69" w:rsidP="006A5A69">
      <w:pPr>
        <w:autoSpaceDE w:val="0"/>
        <w:autoSpaceDN w:val="0"/>
        <w:adjustRightInd w:val="0"/>
        <w:ind w:firstLine="1304"/>
        <w:rPr>
          <w:color w:val="000000"/>
          <w:sz w:val="24"/>
          <w:szCs w:val="24"/>
        </w:rPr>
      </w:pPr>
    </w:p>
    <w:p w:rsidR="006A5A69" w:rsidRDefault="006A5A69" w:rsidP="006A5A69">
      <w:pPr>
        <w:autoSpaceDE w:val="0"/>
        <w:autoSpaceDN w:val="0"/>
        <w:adjustRightInd w:val="0"/>
        <w:ind w:firstLine="1304"/>
        <w:rPr>
          <w:color w:val="000000"/>
          <w:sz w:val="24"/>
          <w:szCs w:val="24"/>
        </w:rPr>
      </w:pPr>
      <w:r w:rsidRPr="00CC0AF0">
        <w:rPr>
          <w:color w:val="000000"/>
          <w:sz w:val="24"/>
          <w:szCs w:val="24"/>
        </w:rPr>
        <w:t xml:space="preserve">Lastenkirurgian poliklinikan yhteystiedot: </w:t>
      </w:r>
    </w:p>
    <w:p w:rsidR="006A5A69" w:rsidRPr="00CC0AF0" w:rsidRDefault="006A5A69" w:rsidP="006A5A69">
      <w:pPr>
        <w:autoSpaceDE w:val="0"/>
        <w:autoSpaceDN w:val="0"/>
        <w:adjustRightInd w:val="0"/>
        <w:ind w:firstLine="1304"/>
        <w:rPr>
          <w:color w:val="000000"/>
          <w:sz w:val="24"/>
          <w:szCs w:val="24"/>
        </w:rPr>
      </w:pPr>
    </w:p>
    <w:p w:rsidR="006A5A69" w:rsidRPr="003C553D" w:rsidRDefault="006A5A69" w:rsidP="006A5A69">
      <w:pPr>
        <w:pStyle w:val="Luettelokappale"/>
        <w:numPr>
          <w:ilvl w:val="0"/>
          <w:numId w:val="11"/>
        </w:numPr>
        <w:autoSpaceDE w:val="0"/>
        <w:autoSpaceDN w:val="0"/>
        <w:adjustRightInd w:val="0"/>
        <w:rPr>
          <w:color w:val="000000"/>
          <w:sz w:val="24"/>
          <w:szCs w:val="24"/>
        </w:rPr>
      </w:pPr>
      <w:r w:rsidRPr="003C553D">
        <w:rPr>
          <w:color w:val="000000"/>
          <w:sz w:val="24"/>
          <w:szCs w:val="24"/>
        </w:rPr>
        <w:t xml:space="preserve">Kipsimestari puh. 044 717 8729 </w:t>
      </w:r>
    </w:p>
    <w:p w:rsidR="006A5A69" w:rsidRPr="003C553D" w:rsidRDefault="006A5A69" w:rsidP="006A5A69">
      <w:pPr>
        <w:pStyle w:val="Luettelokappale"/>
        <w:numPr>
          <w:ilvl w:val="0"/>
          <w:numId w:val="11"/>
        </w:numPr>
        <w:autoSpaceDE w:val="0"/>
        <w:autoSpaceDN w:val="0"/>
        <w:adjustRightInd w:val="0"/>
        <w:rPr>
          <w:color w:val="000000"/>
          <w:sz w:val="24"/>
          <w:szCs w:val="24"/>
        </w:rPr>
      </w:pPr>
      <w:r w:rsidRPr="003C553D">
        <w:rPr>
          <w:color w:val="000000"/>
          <w:sz w:val="24"/>
          <w:szCs w:val="24"/>
        </w:rPr>
        <w:t xml:space="preserve">Sairaanhoitaja puh. 044 717 5690 </w:t>
      </w:r>
    </w:p>
    <w:p w:rsidR="006A5A69" w:rsidRDefault="006A5A69" w:rsidP="006A5A69">
      <w:pPr>
        <w:pStyle w:val="Luettelokappale"/>
        <w:numPr>
          <w:ilvl w:val="0"/>
          <w:numId w:val="11"/>
        </w:numPr>
        <w:autoSpaceDE w:val="0"/>
        <w:autoSpaceDN w:val="0"/>
        <w:adjustRightInd w:val="0"/>
        <w:rPr>
          <w:color w:val="000000"/>
          <w:sz w:val="24"/>
          <w:szCs w:val="24"/>
        </w:rPr>
      </w:pPr>
      <w:r w:rsidRPr="003C553D">
        <w:rPr>
          <w:color w:val="000000"/>
          <w:sz w:val="24"/>
          <w:szCs w:val="24"/>
        </w:rPr>
        <w:t>Respecta apuvälineteknikko puh. 04</w:t>
      </w:r>
      <w:r w:rsidR="00BB71CC">
        <w:rPr>
          <w:color w:val="000000"/>
          <w:sz w:val="24"/>
          <w:szCs w:val="24"/>
        </w:rPr>
        <w:t>0 348 8562</w:t>
      </w:r>
      <w:r w:rsidRPr="003C553D">
        <w:rPr>
          <w:color w:val="000000"/>
          <w:sz w:val="24"/>
          <w:szCs w:val="24"/>
        </w:rPr>
        <w:t xml:space="preserve"> </w:t>
      </w:r>
    </w:p>
    <w:p w:rsidR="006A5A69" w:rsidRPr="003C553D" w:rsidRDefault="006A5A69" w:rsidP="006A5A69">
      <w:pPr>
        <w:pStyle w:val="Luettelokappale"/>
        <w:autoSpaceDE w:val="0"/>
        <w:autoSpaceDN w:val="0"/>
        <w:adjustRightInd w:val="0"/>
        <w:ind w:left="2024"/>
        <w:rPr>
          <w:color w:val="000000"/>
          <w:sz w:val="24"/>
          <w:szCs w:val="24"/>
        </w:rPr>
      </w:pPr>
    </w:p>
    <w:p w:rsidR="006A5A69" w:rsidRDefault="006A5A69" w:rsidP="006A5A69">
      <w:pPr>
        <w:autoSpaceDE w:val="0"/>
        <w:autoSpaceDN w:val="0"/>
        <w:adjustRightInd w:val="0"/>
        <w:ind w:firstLine="1304"/>
        <w:rPr>
          <w:b/>
          <w:bCs/>
          <w:color w:val="000000"/>
          <w:sz w:val="24"/>
          <w:szCs w:val="24"/>
        </w:rPr>
      </w:pPr>
      <w:r w:rsidRPr="00CC0AF0">
        <w:rPr>
          <w:b/>
          <w:bCs/>
          <w:color w:val="000000"/>
          <w:sz w:val="24"/>
          <w:szCs w:val="24"/>
        </w:rPr>
        <w:t xml:space="preserve">VERTAISTUKEA </w:t>
      </w:r>
    </w:p>
    <w:p w:rsidR="006A5A69" w:rsidRPr="00CC0AF0" w:rsidRDefault="006A5A69" w:rsidP="006A5A69">
      <w:pPr>
        <w:autoSpaceDE w:val="0"/>
        <w:autoSpaceDN w:val="0"/>
        <w:adjustRightInd w:val="0"/>
        <w:ind w:firstLine="1304"/>
        <w:rPr>
          <w:color w:val="000000"/>
          <w:sz w:val="24"/>
          <w:szCs w:val="24"/>
        </w:rPr>
      </w:pPr>
    </w:p>
    <w:p w:rsidR="006A5A69" w:rsidRPr="00CC0AF0" w:rsidRDefault="006A5A69" w:rsidP="006A5A69">
      <w:pPr>
        <w:autoSpaceDE w:val="0"/>
        <w:autoSpaceDN w:val="0"/>
        <w:adjustRightInd w:val="0"/>
        <w:ind w:firstLine="1304"/>
        <w:rPr>
          <w:color w:val="000000"/>
          <w:sz w:val="24"/>
          <w:szCs w:val="24"/>
        </w:rPr>
      </w:pPr>
      <w:r w:rsidRPr="00CC0AF0">
        <w:rPr>
          <w:color w:val="000000"/>
          <w:sz w:val="24"/>
          <w:szCs w:val="24"/>
        </w:rPr>
        <w:t xml:space="preserve">SKYRY- Suomen kampurajalkayhdistys RY </w:t>
      </w:r>
    </w:p>
    <w:p w:rsidR="006A5A69" w:rsidRDefault="000650DD" w:rsidP="006A5A69">
      <w:pPr>
        <w:autoSpaceDE w:val="0"/>
        <w:autoSpaceDN w:val="0"/>
        <w:adjustRightInd w:val="0"/>
        <w:ind w:firstLine="1304"/>
        <w:rPr>
          <w:color w:val="000000"/>
          <w:sz w:val="24"/>
          <w:szCs w:val="24"/>
        </w:rPr>
      </w:pPr>
      <w:hyperlink r:id="rId19" w:history="1">
        <w:r w:rsidR="006A5A69" w:rsidRPr="00480F1B">
          <w:rPr>
            <w:rStyle w:val="Hyperlinkki"/>
            <w:sz w:val="24"/>
            <w:szCs w:val="24"/>
          </w:rPr>
          <w:t>https://www.skyry.org/</w:t>
        </w:r>
      </w:hyperlink>
      <w:r w:rsidR="006A5A69" w:rsidRPr="00CC0AF0">
        <w:rPr>
          <w:color w:val="000000"/>
          <w:sz w:val="24"/>
          <w:szCs w:val="24"/>
        </w:rPr>
        <w:t xml:space="preserve"> </w:t>
      </w:r>
    </w:p>
    <w:p w:rsidR="006A5A69" w:rsidRPr="00CC0AF0" w:rsidRDefault="006A5A69" w:rsidP="006A5A69">
      <w:pPr>
        <w:autoSpaceDE w:val="0"/>
        <w:autoSpaceDN w:val="0"/>
        <w:adjustRightInd w:val="0"/>
        <w:ind w:firstLine="1304"/>
        <w:rPr>
          <w:color w:val="000000"/>
          <w:sz w:val="24"/>
          <w:szCs w:val="24"/>
        </w:rPr>
      </w:pPr>
    </w:p>
    <w:p w:rsidR="006A5A69" w:rsidRPr="00CC0AF0" w:rsidRDefault="006A5A69" w:rsidP="006A5A69">
      <w:pPr>
        <w:autoSpaceDE w:val="0"/>
        <w:autoSpaceDN w:val="0"/>
        <w:adjustRightInd w:val="0"/>
        <w:ind w:firstLine="1304"/>
        <w:rPr>
          <w:color w:val="000000"/>
          <w:sz w:val="24"/>
          <w:szCs w:val="24"/>
        </w:rPr>
      </w:pPr>
      <w:r w:rsidRPr="00CC0AF0">
        <w:rPr>
          <w:color w:val="000000"/>
          <w:sz w:val="24"/>
          <w:szCs w:val="24"/>
        </w:rPr>
        <w:t xml:space="preserve">Invalidiliitto </w:t>
      </w:r>
    </w:p>
    <w:p w:rsidR="006A5A69" w:rsidRDefault="000650DD" w:rsidP="006A5A69">
      <w:pPr>
        <w:pStyle w:val="KappaleC1"/>
        <w:rPr>
          <w:sz w:val="24"/>
          <w:szCs w:val="24"/>
        </w:rPr>
      </w:pPr>
      <w:hyperlink r:id="rId20" w:history="1">
        <w:r w:rsidR="006A5A69" w:rsidRPr="00480F1B">
          <w:rPr>
            <w:rStyle w:val="Hyperlinkki"/>
            <w:sz w:val="24"/>
            <w:szCs w:val="24"/>
          </w:rPr>
          <w:t>https://www.invalidiliitto.fi/</w:t>
        </w:r>
      </w:hyperlink>
    </w:p>
    <w:p w:rsidR="006A5A69" w:rsidRDefault="006A5A69" w:rsidP="006A5A69">
      <w:pPr>
        <w:pStyle w:val="KappaleC1"/>
        <w:rPr>
          <w:sz w:val="24"/>
          <w:szCs w:val="24"/>
        </w:rPr>
      </w:pPr>
    </w:p>
    <w:p w:rsidR="006A5A69" w:rsidRDefault="006A5A69" w:rsidP="00A714E8">
      <w:pPr>
        <w:pStyle w:val="KappaleC1"/>
        <w:ind w:left="0"/>
        <w:rPr>
          <w:sz w:val="24"/>
          <w:szCs w:val="24"/>
        </w:rPr>
      </w:pPr>
    </w:p>
    <w:p w:rsidR="006A5A69" w:rsidRDefault="006A5A69" w:rsidP="006A5A69">
      <w:pPr>
        <w:pStyle w:val="Default"/>
        <w:ind w:firstLine="1304"/>
        <w:rPr>
          <w:rFonts w:asciiTheme="minorHAnsi" w:hAnsiTheme="minorHAnsi" w:cstheme="minorHAnsi"/>
          <w:b/>
          <w:bCs/>
        </w:rPr>
      </w:pPr>
      <w:bookmarkStart w:id="0" w:name="_GoBack"/>
      <w:bookmarkEnd w:id="0"/>
      <w:r w:rsidRPr="006046D6">
        <w:rPr>
          <w:rFonts w:asciiTheme="minorHAnsi" w:hAnsiTheme="minorHAnsi" w:cstheme="minorHAnsi"/>
          <w:b/>
          <w:bCs/>
        </w:rPr>
        <w:lastRenderedPageBreak/>
        <w:t xml:space="preserve">OHJEESEEN KÄYTETYT LÄHTEET: </w:t>
      </w:r>
    </w:p>
    <w:p w:rsidR="006A5A69" w:rsidRPr="006046D6" w:rsidRDefault="006A5A69" w:rsidP="006A5A69">
      <w:pPr>
        <w:pStyle w:val="Default"/>
        <w:ind w:firstLine="1304"/>
        <w:rPr>
          <w:rFonts w:asciiTheme="minorHAnsi" w:hAnsiTheme="minorHAnsi" w:cstheme="minorHAnsi"/>
        </w:rPr>
      </w:pPr>
    </w:p>
    <w:p w:rsidR="006A5A69" w:rsidRPr="000650DD" w:rsidRDefault="000650DD" w:rsidP="006A5A69">
      <w:pPr>
        <w:pStyle w:val="Otsikko2"/>
        <w:rPr>
          <w:rFonts w:ascii="Nexus Sans" w:hAnsi="Nexus Sans" w:cs="Arial"/>
          <w:sz w:val="24"/>
          <w:szCs w:val="24"/>
          <w:lang w:val="en"/>
        </w:rPr>
      </w:pPr>
      <w:hyperlink r:id="rId21" w:history="1">
        <w:r w:rsidR="006A5A69" w:rsidRPr="000650DD">
          <w:rPr>
            <w:rStyle w:val="Hyperlinkki"/>
            <w:rFonts w:ascii="Nexus Sans" w:hAnsi="Nexus Sans" w:cs="Arial"/>
            <w:sz w:val="24"/>
            <w:szCs w:val="24"/>
            <w:lang w:val="en"/>
          </w:rPr>
          <w:t>Kampurajalka</w:t>
        </w:r>
      </w:hyperlink>
    </w:p>
    <w:p w:rsidR="006A5A69" w:rsidRDefault="006A5A69" w:rsidP="006A5A69">
      <w:pPr>
        <w:pStyle w:val="Default"/>
        <w:numPr>
          <w:ilvl w:val="0"/>
          <w:numId w:val="12"/>
        </w:numPr>
        <w:rPr>
          <w:rFonts w:asciiTheme="minorHAnsi" w:hAnsiTheme="minorHAnsi" w:cstheme="minorHAnsi"/>
        </w:rPr>
      </w:pPr>
      <w:r w:rsidRPr="00D52C3B">
        <w:rPr>
          <w:rFonts w:asciiTheme="minorHAnsi" w:hAnsiTheme="minorHAnsi" w:cstheme="minorHAnsi"/>
          <w:color w:val="auto"/>
        </w:rPr>
        <w:t>H</w:t>
      </w:r>
      <w:r>
        <w:rPr>
          <w:rFonts w:asciiTheme="minorHAnsi" w:hAnsiTheme="minorHAnsi" w:cstheme="minorHAnsi"/>
          <w:color w:val="auto"/>
        </w:rPr>
        <w:t xml:space="preserve">AARA, Mikko, LAAKSONEN Topi ja NIETOSVAARA Yrjänä </w:t>
      </w:r>
      <w:r w:rsidRPr="00D52C3B">
        <w:rPr>
          <w:rStyle w:val="Pivmr1"/>
          <w:rFonts w:asciiTheme="minorHAnsi" w:hAnsiTheme="minorHAnsi" w:cstheme="minorHAnsi"/>
          <w:color w:val="auto"/>
        </w:rPr>
        <w:t>2019</w:t>
      </w:r>
      <w:r w:rsidRPr="00D52C3B">
        <w:rPr>
          <w:rFonts w:asciiTheme="minorHAnsi" w:hAnsiTheme="minorHAnsi" w:cstheme="minorHAnsi"/>
          <w:color w:val="auto"/>
        </w:rPr>
        <w:t xml:space="preserve">, </w:t>
      </w:r>
      <w:r w:rsidRPr="00D52C3B">
        <w:rPr>
          <w:rStyle w:val="journal"/>
          <w:rFonts w:asciiTheme="minorHAnsi" w:hAnsiTheme="minorHAnsi" w:cstheme="minorHAnsi"/>
          <w:color w:val="auto"/>
        </w:rPr>
        <w:t xml:space="preserve">In : </w:t>
      </w:r>
      <w:hyperlink r:id="rId22" w:history="1">
        <w:r w:rsidRPr="00D52C3B">
          <w:rPr>
            <w:rStyle w:val="Hyperlinkki"/>
            <w:rFonts w:cstheme="minorHAnsi"/>
            <w:color w:val="auto"/>
            <w:sz w:val="24"/>
            <w:u w:val="none"/>
          </w:rPr>
          <w:t>Duodecim.</w:t>
        </w:r>
      </w:hyperlink>
      <w:r w:rsidRPr="00D52C3B">
        <w:rPr>
          <w:rFonts w:asciiTheme="minorHAnsi" w:hAnsiTheme="minorHAnsi" w:cstheme="minorHAnsi"/>
          <w:color w:val="auto"/>
        </w:rPr>
        <w:t xml:space="preserve"> </w:t>
      </w:r>
      <w:r w:rsidRPr="00D52C3B">
        <w:rPr>
          <w:rStyle w:val="volume"/>
          <w:rFonts w:asciiTheme="minorHAnsi" w:hAnsiTheme="minorHAnsi" w:cstheme="minorHAnsi"/>
          <w:color w:val="auto"/>
        </w:rPr>
        <w:t>135</w:t>
      </w:r>
      <w:r w:rsidRPr="00D52C3B">
        <w:rPr>
          <w:rFonts w:asciiTheme="minorHAnsi" w:hAnsiTheme="minorHAnsi" w:cstheme="minorHAnsi"/>
          <w:color w:val="auto"/>
        </w:rPr>
        <w:t xml:space="preserve">, </w:t>
      </w:r>
      <w:r w:rsidRPr="00D52C3B">
        <w:rPr>
          <w:rStyle w:val="journalnumber"/>
          <w:rFonts w:asciiTheme="minorHAnsi" w:hAnsiTheme="minorHAnsi" w:cstheme="minorHAnsi"/>
          <w:color w:val="auto"/>
        </w:rPr>
        <w:t>18</w:t>
      </w:r>
      <w:r w:rsidRPr="00D52C3B">
        <w:rPr>
          <w:rFonts w:asciiTheme="minorHAnsi" w:hAnsiTheme="minorHAnsi" w:cstheme="minorHAnsi"/>
          <w:color w:val="auto"/>
        </w:rPr>
        <w:t xml:space="preserve">, </w:t>
      </w:r>
      <w:r w:rsidRPr="00D52C3B">
        <w:rPr>
          <w:rStyle w:val="pages1"/>
          <w:rFonts w:asciiTheme="minorHAnsi" w:hAnsiTheme="minorHAnsi" w:cstheme="minorHAnsi"/>
          <w:color w:val="auto"/>
        </w:rPr>
        <w:t>p. 1697-1704</w:t>
      </w:r>
      <w:r w:rsidRPr="00D52C3B">
        <w:rPr>
          <w:rFonts w:asciiTheme="minorHAnsi" w:hAnsiTheme="minorHAnsi" w:cstheme="minorHAnsi"/>
          <w:color w:val="auto"/>
        </w:rPr>
        <w:t xml:space="preserve"> </w:t>
      </w:r>
      <w:r w:rsidRPr="00D52C3B">
        <w:rPr>
          <w:rStyle w:val="numberofpages"/>
          <w:rFonts w:asciiTheme="minorHAnsi" w:hAnsiTheme="minorHAnsi" w:cstheme="minorHAnsi"/>
          <w:color w:val="auto"/>
        </w:rPr>
        <w:t>8 p.</w:t>
      </w:r>
    </w:p>
    <w:p w:rsidR="006A5A69" w:rsidRPr="006046D6" w:rsidRDefault="006A5A69" w:rsidP="006A5A69">
      <w:pPr>
        <w:pStyle w:val="Default"/>
        <w:numPr>
          <w:ilvl w:val="0"/>
          <w:numId w:val="12"/>
        </w:numPr>
        <w:rPr>
          <w:rFonts w:asciiTheme="minorHAnsi" w:hAnsiTheme="minorHAnsi" w:cstheme="minorHAnsi"/>
        </w:rPr>
      </w:pPr>
      <w:r w:rsidRPr="006046D6">
        <w:rPr>
          <w:rFonts w:asciiTheme="minorHAnsi" w:hAnsiTheme="minorHAnsi" w:cstheme="minorHAnsi"/>
        </w:rPr>
        <w:t xml:space="preserve">HUTTUNEN, Riitta 2017-06-15. Lastenkirurgian poliklinikan sairaanhoitaja. [Suullinen tiedonanto.] Kuopio: Kuopion yliopistollinen sairaala lastenkirurgian poliklinikka. </w:t>
      </w:r>
    </w:p>
    <w:p w:rsidR="006A5A69" w:rsidRPr="006046D6" w:rsidRDefault="006A5A69" w:rsidP="006A5A69">
      <w:pPr>
        <w:pStyle w:val="Default"/>
        <w:numPr>
          <w:ilvl w:val="0"/>
          <w:numId w:val="13"/>
        </w:numPr>
        <w:rPr>
          <w:rFonts w:asciiTheme="minorHAnsi" w:hAnsiTheme="minorHAnsi" w:cstheme="minorHAnsi"/>
          <w:lang w:val="en-US"/>
        </w:rPr>
      </w:pPr>
      <w:r w:rsidRPr="006046D6">
        <w:rPr>
          <w:rFonts w:asciiTheme="minorHAnsi" w:hAnsiTheme="minorHAnsi" w:cstheme="minorHAnsi"/>
          <w:lang w:val="en-US"/>
        </w:rPr>
        <w:t xml:space="preserve">MILLER, Betsy 2012. The parent’s guide to clubfoot. 1. painos. United States of America, Ann Arbor, Michigan: Sheridan Books. </w:t>
      </w:r>
    </w:p>
    <w:p w:rsidR="006A5A69" w:rsidRPr="006046D6" w:rsidRDefault="006A5A69" w:rsidP="006A5A69">
      <w:pPr>
        <w:pStyle w:val="Default"/>
        <w:numPr>
          <w:ilvl w:val="0"/>
          <w:numId w:val="13"/>
        </w:numPr>
        <w:rPr>
          <w:rFonts w:asciiTheme="minorHAnsi" w:hAnsiTheme="minorHAnsi" w:cstheme="minorHAnsi"/>
        </w:rPr>
      </w:pPr>
      <w:r w:rsidRPr="006046D6">
        <w:rPr>
          <w:rFonts w:asciiTheme="minorHAnsi" w:hAnsiTheme="minorHAnsi" w:cstheme="minorHAnsi"/>
          <w:lang w:val="en-US"/>
        </w:rPr>
        <w:t xml:space="preserve">MOSCA, Vincent S. The Ponseti Method for Clubfoot Correction Information for Parents. </w:t>
      </w:r>
      <w:r w:rsidRPr="006046D6">
        <w:rPr>
          <w:rFonts w:asciiTheme="minorHAnsi" w:hAnsiTheme="minorHAnsi" w:cstheme="minorHAnsi"/>
        </w:rPr>
        <w:t xml:space="preserve">[Viitattu 2017-05-13]. Saatavissa: </w:t>
      </w:r>
    </w:p>
    <w:p w:rsidR="006A5A69" w:rsidRPr="006046D6" w:rsidRDefault="006A5A69" w:rsidP="006A5A69">
      <w:pPr>
        <w:pStyle w:val="Default"/>
        <w:ind w:firstLine="1304"/>
        <w:rPr>
          <w:rFonts w:asciiTheme="minorHAnsi" w:hAnsiTheme="minorHAnsi" w:cstheme="minorHAnsi"/>
        </w:rPr>
      </w:pPr>
      <w:r>
        <w:rPr>
          <w:rFonts w:asciiTheme="minorHAnsi" w:hAnsiTheme="minorHAnsi" w:cstheme="minorHAnsi"/>
        </w:rPr>
        <w:t xml:space="preserve">           </w:t>
      </w:r>
      <w:r w:rsidRPr="006046D6">
        <w:rPr>
          <w:rFonts w:asciiTheme="minorHAnsi" w:hAnsiTheme="minorHAnsi" w:cstheme="minorHAnsi"/>
        </w:rPr>
        <w:t xml:space="preserve">http://global-help.org/products/clubfoot_guide_for_parents/ </w:t>
      </w:r>
    </w:p>
    <w:p w:rsidR="006A5A69" w:rsidRPr="006046D6" w:rsidRDefault="006A5A69" w:rsidP="006A5A69">
      <w:pPr>
        <w:pStyle w:val="Default"/>
        <w:numPr>
          <w:ilvl w:val="0"/>
          <w:numId w:val="14"/>
        </w:numPr>
        <w:rPr>
          <w:rFonts w:asciiTheme="minorHAnsi" w:hAnsiTheme="minorHAnsi" w:cstheme="minorHAnsi"/>
        </w:rPr>
      </w:pPr>
      <w:r w:rsidRPr="006046D6">
        <w:rPr>
          <w:rFonts w:asciiTheme="minorHAnsi" w:hAnsiTheme="minorHAnsi" w:cstheme="minorHAnsi"/>
        </w:rPr>
        <w:t xml:space="preserve">NOH, H. ja PARK, S. 2013. </w:t>
      </w:r>
      <w:r w:rsidRPr="006046D6">
        <w:rPr>
          <w:rFonts w:asciiTheme="minorHAnsi" w:hAnsiTheme="minorHAnsi" w:cstheme="minorHAnsi"/>
          <w:lang w:val="en-US"/>
        </w:rPr>
        <w:t xml:space="preserve">Predictive factors for residual equinovarus deformity following Ponseti treatment and percutaneous Achilles tenotomy for idiopathic clubfoot. </w:t>
      </w:r>
      <w:r w:rsidRPr="006046D6">
        <w:rPr>
          <w:rFonts w:asciiTheme="minorHAnsi" w:hAnsiTheme="minorHAnsi" w:cstheme="minorHAnsi"/>
        </w:rPr>
        <w:t xml:space="preserve">[Viitattu 2017-05-10]. Saatavissa: http://web.b.ebscohost.com.ezproxy.savonia.fi/ehost/pdfviewer/pdfviewer?sid=a7c0fdad-cbd9-406a-b087-b8747d8655f4%40sessionmgr102&amp;vid=0&amp;hid=128 </w:t>
      </w:r>
    </w:p>
    <w:p w:rsidR="006A5A69" w:rsidRPr="00141DD7" w:rsidRDefault="006A5A69" w:rsidP="006A5A69">
      <w:pPr>
        <w:pStyle w:val="Default"/>
        <w:numPr>
          <w:ilvl w:val="0"/>
          <w:numId w:val="15"/>
        </w:numPr>
        <w:rPr>
          <w:rFonts w:asciiTheme="minorHAnsi" w:hAnsiTheme="minorHAnsi" w:cstheme="minorHAnsi"/>
        </w:rPr>
      </w:pPr>
      <w:r w:rsidRPr="00141DD7">
        <w:rPr>
          <w:rFonts w:asciiTheme="minorHAnsi" w:hAnsiTheme="minorHAnsi" w:cstheme="minorHAnsi"/>
          <w:lang w:val="en-US"/>
        </w:rPr>
        <w:t xml:space="preserve">STAHELI, Lynn 2009. Clubfoot: Ponseti management. </w:t>
      </w:r>
      <w:r w:rsidRPr="00141DD7">
        <w:rPr>
          <w:rFonts w:asciiTheme="minorHAnsi" w:hAnsiTheme="minorHAnsi" w:cstheme="minorHAnsi"/>
        </w:rPr>
        <w:t xml:space="preserve">[Viitattu 2017-05-14]Saatavissa: </w:t>
      </w:r>
      <w:hyperlink r:id="rId23" w:history="1">
        <w:r w:rsidRPr="00141DD7">
          <w:rPr>
            <w:rStyle w:val="Hyperlinkki"/>
            <w:rFonts w:cstheme="minorHAnsi"/>
            <w:sz w:val="24"/>
          </w:rPr>
          <w:t>https://pdfs.semanticscholar.org/abd7</w:t>
        </w:r>
      </w:hyperlink>
      <w:r w:rsidRPr="00141DD7">
        <w:rPr>
          <w:rFonts w:asciiTheme="minorHAnsi" w:hAnsiTheme="minorHAnsi" w:cstheme="minorHAnsi"/>
        </w:rPr>
        <w:t xml:space="preserve"> /c9782d66020d2d73041d10fa9b9d9e6161d6.pdf </w:t>
      </w:r>
    </w:p>
    <w:p w:rsidR="006A5A69" w:rsidRDefault="006A5A69" w:rsidP="006A5A69">
      <w:pPr>
        <w:pStyle w:val="Default"/>
        <w:numPr>
          <w:ilvl w:val="0"/>
          <w:numId w:val="15"/>
        </w:numPr>
        <w:rPr>
          <w:rFonts w:asciiTheme="minorHAnsi" w:hAnsiTheme="minorHAnsi" w:cstheme="minorHAnsi"/>
        </w:rPr>
      </w:pPr>
      <w:r w:rsidRPr="006046D6">
        <w:rPr>
          <w:rFonts w:asciiTheme="minorHAnsi" w:hAnsiTheme="minorHAnsi" w:cstheme="minorHAnsi"/>
        </w:rPr>
        <w:t xml:space="preserve">VLASOV, Jami 2017-06-15. Lastenkirurgian poliklinikan kipsimestari. [Suullinen tiedonanto.] Kuopio: Kuopion yliopistollinen sairaala lastenkirurgian poliklinikka. </w:t>
      </w:r>
    </w:p>
    <w:p w:rsidR="006A5A69" w:rsidRPr="006046D6" w:rsidRDefault="006A5A69" w:rsidP="006A5A69">
      <w:pPr>
        <w:pStyle w:val="Default"/>
        <w:ind w:left="1304"/>
        <w:rPr>
          <w:rFonts w:asciiTheme="minorHAnsi" w:hAnsiTheme="minorHAnsi" w:cstheme="minorHAnsi"/>
        </w:rPr>
      </w:pPr>
    </w:p>
    <w:p w:rsidR="006A5A69" w:rsidRDefault="006A5A69" w:rsidP="006A5A69">
      <w:pPr>
        <w:pStyle w:val="KappaleC1"/>
        <w:ind w:left="2608" w:firstLine="1304"/>
        <w:rPr>
          <w:i/>
          <w:iCs/>
          <w:sz w:val="24"/>
          <w:szCs w:val="24"/>
        </w:rPr>
      </w:pPr>
    </w:p>
    <w:p w:rsidR="006A5A69" w:rsidRPr="00C62A49" w:rsidRDefault="006A5A69" w:rsidP="00C62A49">
      <w:pPr>
        <w:pStyle w:val="KappaleC1"/>
        <w:ind w:firstLine="360"/>
        <w:rPr>
          <w:iCs/>
          <w:sz w:val="24"/>
          <w:szCs w:val="24"/>
        </w:rPr>
      </w:pPr>
      <w:r w:rsidRPr="00C62A49">
        <w:rPr>
          <w:iCs/>
          <w:sz w:val="24"/>
          <w:szCs w:val="24"/>
        </w:rPr>
        <w:t>Tekijät: Ilona Pylsy ja Senja Tavi</w:t>
      </w:r>
      <w:r w:rsidR="00C62A49" w:rsidRPr="00C62A49">
        <w:rPr>
          <w:iCs/>
          <w:sz w:val="24"/>
          <w:szCs w:val="24"/>
        </w:rPr>
        <w:t>, Savonia ammattikorkeakoulu</w:t>
      </w:r>
    </w:p>
    <w:p w:rsidR="00C62A49" w:rsidRPr="006046D6" w:rsidRDefault="00C62A49" w:rsidP="00C62A49">
      <w:pPr>
        <w:pStyle w:val="KappaleC1"/>
        <w:rPr>
          <w:sz w:val="24"/>
          <w:szCs w:val="24"/>
        </w:rPr>
      </w:pPr>
      <w:r>
        <w:rPr>
          <w:sz w:val="24"/>
          <w:szCs w:val="24"/>
        </w:rPr>
        <w:t xml:space="preserve">                  KYS / lastenkirurgian poliklinikka</w:t>
      </w:r>
    </w:p>
    <w:p w:rsidR="006A5A69" w:rsidRDefault="006A5A69" w:rsidP="00261FB5">
      <w:pPr>
        <w:pStyle w:val="Default"/>
        <w:ind w:left="1304"/>
        <w:rPr>
          <w:rFonts w:asciiTheme="minorHAnsi" w:hAnsiTheme="minorHAnsi" w:cstheme="minorHAnsi"/>
        </w:rPr>
      </w:pPr>
    </w:p>
    <w:p w:rsidR="006046D6" w:rsidRPr="006046D6" w:rsidRDefault="006046D6" w:rsidP="005E61AA">
      <w:pPr>
        <w:pStyle w:val="KappaleC1"/>
        <w:ind w:firstLine="1304"/>
        <w:rPr>
          <w:sz w:val="24"/>
          <w:szCs w:val="24"/>
        </w:rPr>
      </w:pPr>
    </w:p>
    <w:sectPr w:rsidR="006046D6" w:rsidRPr="006046D6" w:rsidSect="009B4A3D">
      <w:headerReference w:type="even" r:id="rId24"/>
      <w:headerReference w:type="default" r:id="rId25"/>
      <w:footerReference w:type="default" r:id="rId26"/>
      <w:pgSz w:w="11906" w:h="16838" w:code="9"/>
      <w:pgMar w:top="2211" w:right="567" w:bottom="1418" w:left="1418" w:header="1021"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DA5" w:rsidRDefault="00AD1DA5" w:rsidP="004E5121">
      <w:r>
        <w:separator/>
      </w:r>
    </w:p>
    <w:p w:rsidR="00AD1DA5" w:rsidRDefault="00AD1DA5"/>
    <w:p w:rsidR="00AD1DA5" w:rsidRDefault="00AD1DA5"/>
  </w:endnote>
  <w:endnote w:type="continuationSeparator" w:id="0">
    <w:p w:rsidR="00AD1DA5" w:rsidRDefault="00AD1DA5" w:rsidP="004E5121">
      <w:r>
        <w:continuationSeparator/>
      </w:r>
    </w:p>
    <w:p w:rsidR="00AD1DA5" w:rsidRDefault="00AD1DA5"/>
    <w:p w:rsidR="00AD1DA5" w:rsidRDefault="00AD1D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xus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8EC" w:rsidRDefault="00AD58EC" w:rsidP="00AD58EC"/>
  <w:tbl>
    <w:tblPr>
      <w:tblStyle w:val="TaulukkoRuudukko"/>
      <w:tblW w:w="1049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9"/>
      <w:gridCol w:w="1499"/>
      <w:gridCol w:w="1500"/>
      <w:gridCol w:w="1499"/>
      <w:gridCol w:w="1500"/>
      <w:gridCol w:w="1499"/>
      <w:gridCol w:w="1500"/>
    </w:tblGrid>
    <w:tr w:rsidR="00AD58EC" w:rsidTr="001318C0">
      <w:trPr>
        <w:trHeight w:val="203"/>
      </w:trPr>
      <w:tc>
        <w:tcPr>
          <w:tcW w:w="10496" w:type="dxa"/>
          <w:gridSpan w:val="7"/>
          <w:vAlign w:val="bottom"/>
        </w:tcPr>
        <w:p w:rsidR="00AD58EC" w:rsidRDefault="00AD58EC" w:rsidP="001318C0">
          <w:pPr>
            <w:pBdr>
              <w:top w:val="single" w:sz="8" w:space="1" w:color="000000" w:themeColor="text1"/>
            </w:pBdr>
            <w:tabs>
              <w:tab w:val="left" w:pos="1701"/>
              <w:tab w:val="left" w:pos="3402"/>
              <w:tab w:val="center" w:pos="4513"/>
              <w:tab w:val="left" w:pos="5103"/>
              <w:tab w:val="left" w:pos="6804"/>
              <w:tab w:val="right" w:pos="9026"/>
            </w:tabs>
            <w:rPr>
              <w:sz w:val="12"/>
              <w:szCs w:val="16"/>
            </w:rPr>
          </w:pPr>
        </w:p>
      </w:tc>
    </w:tr>
    <w:tr w:rsidR="00AD58EC" w:rsidTr="001318C0">
      <w:trPr>
        <w:trHeight w:val="203"/>
      </w:trPr>
      <w:tc>
        <w:tcPr>
          <w:tcW w:w="1499" w:type="dxa"/>
          <w:vAlign w:val="bottom"/>
        </w:tcPr>
        <w:p w:rsidR="00AD58EC" w:rsidRDefault="00AD58EC" w:rsidP="001318C0">
          <w:pPr>
            <w:tabs>
              <w:tab w:val="left" w:pos="1701"/>
              <w:tab w:val="left" w:pos="3402"/>
              <w:tab w:val="center" w:pos="4513"/>
              <w:tab w:val="left" w:pos="5103"/>
              <w:tab w:val="left" w:pos="6804"/>
              <w:tab w:val="right" w:pos="9026"/>
            </w:tabs>
            <w:ind w:left="-108"/>
            <w:rPr>
              <w:b/>
              <w:sz w:val="13"/>
              <w:szCs w:val="13"/>
            </w:rPr>
          </w:pPr>
          <w:r>
            <w:rPr>
              <w:b/>
              <w:sz w:val="13"/>
              <w:szCs w:val="13"/>
            </w:rPr>
            <w:t>Laskutusosoite</w:t>
          </w:r>
        </w:p>
        <w:p w:rsidR="00AD58EC" w:rsidRDefault="00AD58EC" w:rsidP="001318C0">
          <w:pPr>
            <w:tabs>
              <w:tab w:val="left" w:pos="1701"/>
              <w:tab w:val="left" w:pos="3402"/>
              <w:tab w:val="center" w:pos="4513"/>
              <w:tab w:val="left" w:pos="5103"/>
              <w:tab w:val="left" w:pos="6804"/>
              <w:tab w:val="right" w:pos="9026"/>
            </w:tabs>
            <w:ind w:left="-108"/>
            <w:rPr>
              <w:sz w:val="2"/>
              <w:szCs w:val="16"/>
            </w:rPr>
          </w:pPr>
        </w:p>
      </w:tc>
      <w:tc>
        <w:tcPr>
          <w:tcW w:w="2999" w:type="dxa"/>
          <w:gridSpan w:val="2"/>
          <w:vAlign w:val="center"/>
          <w:hideMark/>
        </w:tcPr>
        <w:p w:rsidR="00AD58EC" w:rsidRDefault="00AD58EC" w:rsidP="001318C0">
          <w:pPr>
            <w:tabs>
              <w:tab w:val="left" w:pos="1701"/>
              <w:tab w:val="left" w:pos="3402"/>
              <w:tab w:val="center" w:pos="4513"/>
              <w:tab w:val="left" w:pos="5103"/>
              <w:tab w:val="left" w:pos="6804"/>
              <w:tab w:val="right" w:pos="9026"/>
            </w:tabs>
            <w:rPr>
              <w:sz w:val="12"/>
              <w:szCs w:val="16"/>
            </w:rPr>
          </w:pPr>
          <w:r>
            <w:rPr>
              <w:b/>
              <w:sz w:val="13"/>
              <w:szCs w:val="13"/>
            </w:rPr>
            <w:t>Posti- ja käyntiosoite</w:t>
          </w:r>
        </w:p>
      </w:tc>
      <w:tc>
        <w:tcPr>
          <w:tcW w:w="1499" w:type="dxa"/>
          <w:vAlign w:val="center"/>
        </w:tcPr>
        <w:p w:rsidR="00AD58EC" w:rsidRDefault="00AD58EC" w:rsidP="001318C0">
          <w:pPr>
            <w:tabs>
              <w:tab w:val="left" w:pos="1701"/>
              <w:tab w:val="left" w:pos="3402"/>
              <w:tab w:val="center" w:pos="4513"/>
              <w:tab w:val="left" w:pos="5103"/>
              <w:tab w:val="left" w:pos="6804"/>
              <w:tab w:val="right" w:pos="9026"/>
            </w:tabs>
            <w:rPr>
              <w:sz w:val="12"/>
              <w:szCs w:val="16"/>
            </w:rPr>
          </w:pPr>
        </w:p>
      </w:tc>
      <w:tc>
        <w:tcPr>
          <w:tcW w:w="1500" w:type="dxa"/>
          <w:vAlign w:val="center"/>
        </w:tcPr>
        <w:p w:rsidR="00AD58EC" w:rsidRDefault="00AD58EC" w:rsidP="001318C0">
          <w:pPr>
            <w:tabs>
              <w:tab w:val="left" w:pos="1701"/>
              <w:tab w:val="left" w:pos="3402"/>
              <w:tab w:val="center" w:pos="4513"/>
              <w:tab w:val="left" w:pos="5103"/>
              <w:tab w:val="left" w:pos="6804"/>
              <w:tab w:val="right" w:pos="9026"/>
            </w:tabs>
            <w:rPr>
              <w:sz w:val="12"/>
              <w:szCs w:val="16"/>
            </w:rPr>
          </w:pPr>
        </w:p>
      </w:tc>
      <w:tc>
        <w:tcPr>
          <w:tcW w:w="1499" w:type="dxa"/>
          <w:vAlign w:val="center"/>
        </w:tcPr>
        <w:p w:rsidR="00AD58EC" w:rsidRDefault="00AD58EC" w:rsidP="001318C0">
          <w:pPr>
            <w:tabs>
              <w:tab w:val="left" w:pos="1701"/>
              <w:tab w:val="left" w:pos="3402"/>
              <w:tab w:val="center" w:pos="4513"/>
              <w:tab w:val="left" w:pos="5103"/>
              <w:tab w:val="left" w:pos="6804"/>
              <w:tab w:val="right" w:pos="9026"/>
            </w:tabs>
            <w:rPr>
              <w:sz w:val="12"/>
              <w:szCs w:val="16"/>
            </w:rPr>
          </w:pPr>
        </w:p>
      </w:tc>
      <w:tc>
        <w:tcPr>
          <w:tcW w:w="1500" w:type="dxa"/>
          <w:vAlign w:val="center"/>
        </w:tcPr>
        <w:p w:rsidR="00AD58EC" w:rsidRDefault="00AD58EC" w:rsidP="001318C0">
          <w:pPr>
            <w:tabs>
              <w:tab w:val="left" w:pos="1701"/>
              <w:tab w:val="left" w:pos="3402"/>
              <w:tab w:val="center" w:pos="4513"/>
              <w:tab w:val="left" w:pos="5103"/>
              <w:tab w:val="left" w:pos="6804"/>
              <w:tab w:val="right" w:pos="9026"/>
            </w:tabs>
            <w:rPr>
              <w:sz w:val="12"/>
              <w:szCs w:val="16"/>
            </w:rPr>
          </w:pPr>
        </w:p>
      </w:tc>
    </w:tr>
    <w:tr w:rsidR="00AD58EC" w:rsidTr="001318C0">
      <w:trPr>
        <w:trHeight w:val="306"/>
      </w:trPr>
      <w:tc>
        <w:tcPr>
          <w:tcW w:w="1499" w:type="dxa"/>
          <w:hideMark/>
        </w:tcPr>
        <w:p w:rsidR="00AD58EC" w:rsidRDefault="00AD58EC" w:rsidP="001318C0">
          <w:pPr>
            <w:tabs>
              <w:tab w:val="left" w:pos="1701"/>
              <w:tab w:val="left" w:pos="3402"/>
              <w:tab w:val="center" w:pos="4513"/>
              <w:tab w:val="left" w:pos="5103"/>
              <w:tab w:val="left" w:pos="6804"/>
              <w:tab w:val="right" w:pos="9026"/>
            </w:tabs>
            <w:ind w:left="-108"/>
            <w:rPr>
              <w:sz w:val="12"/>
              <w:szCs w:val="16"/>
            </w:rPr>
          </w:pPr>
          <w:r>
            <w:rPr>
              <w:sz w:val="12"/>
              <w:szCs w:val="16"/>
            </w:rPr>
            <w:t xml:space="preserve">POHJOIS-SAVON </w:t>
          </w:r>
        </w:p>
        <w:p w:rsidR="00AD58EC" w:rsidRDefault="00AD58EC" w:rsidP="001318C0">
          <w:pPr>
            <w:tabs>
              <w:tab w:val="left" w:pos="1701"/>
              <w:tab w:val="left" w:pos="3402"/>
              <w:tab w:val="center" w:pos="4513"/>
              <w:tab w:val="left" w:pos="5103"/>
              <w:tab w:val="left" w:pos="6804"/>
              <w:tab w:val="right" w:pos="9026"/>
            </w:tabs>
            <w:ind w:left="-108" w:right="-94"/>
            <w:rPr>
              <w:sz w:val="12"/>
              <w:szCs w:val="16"/>
            </w:rPr>
          </w:pPr>
          <w:r>
            <w:rPr>
              <w:sz w:val="12"/>
              <w:szCs w:val="16"/>
            </w:rPr>
            <w:t xml:space="preserve">SAIRAANHOITOPIIRIN KY </w:t>
          </w:r>
        </w:p>
        <w:p w:rsidR="00AD58EC" w:rsidRDefault="00AD58EC" w:rsidP="001318C0">
          <w:pPr>
            <w:tabs>
              <w:tab w:val="left" w:pos="1701"/>
              <w:tab w:val="left" w:pos="3402"/>
              <w:tab w:val="center" w:pos="4513"/>
              <w:tab w:val="left" w:pos="5103"/>
              <w:tab w:val="left" w:pos="6804"/>
              <w:tab w:val="right" w:pos="9026"/>
            </w:tabs>
            <w:ind w:left="-108" w:right="-94"/>
            <w:rPr>
              <w:sz w:val="12"/>
              <w:szCs w:val="16"/>
            </w:rPr>
          </w:pPr>
          <w:r>
            <w:rPr>
              <w:sz w:val="12"/>
              <w:szCs w:val="16"/>
            </w:rPr>
            <w:t>PL 900</w:t>
          </w:r>
        </w:p>
        <w:p w:rsidR="00AD58EC" w:rsidRDefault="00AD58EC" w:rsidP="001318C0">
          <w:pPr>
            <w:tabs>
              <w:tab w:val="left" w:pos="1701"/>
              <w:tab w:val="left" w:pos="3402"/>
              <w:tab w:val="center" w:pos="4513"/>
              <w:tab w:val="left" w:pos="5103"/>
              <w:tab w:val="left" w:pos="6804"/>
              <w:tab w:val="right" w:pos="9026"/>
            </w:tabs>
            <w:ind w:left="-108"/>
            <w:rPr>
              <w:sz w:val="12"/>
              <w:szCs w:val="16"/>
            </w:rPr>
          </w:pPr>
          <w:r>
            <w:rPr>
              <w:sz w:val="12"/>
              <w:szCs w:val="16"/>
            </w:rPr>
            <w:t>70029 KYS</w:t>
          </w:r>
        </w:p>
      </w:tc>
      <w:tc>
        <w:tcPr>
          <w:tcW w:w="1499" w:type="dxa"/>
          <w:hideMark/>
        </w:tcPr>
        <w:p w:rsidR="00AD58EC" w:rsidRDefault="00AD58EC" w:rsidP="001318C0">
          <w:pPr>
            <w:tabs>
              <w:tab w:val="left" w:pos="1701"/>
              <w:tab w:val="left" w:pos="3402"/>
              <w:tab w:val="center" w:pos="4513"/>
              <w:tab w:val="left" w:pos="5103"/>
              <w:tab w:val="left" w:pos="6804"/>
              <w:tab w:val="right" w:pos="9026"/>
            </w:tabs>
            <w:rPr>
              <w:sz w:val="12"/>
              <w:szCs w:val="16"/>
            </w:rPr>
          </w:pPr>
          <w:r>
            <w:rPr>
              <w:sz w:val="12"/>
              <w:szCs w:val="16"/>
            </w:rPr>
            <w:t xml:space="preserve">PUIJON SAIRAALA </w:t>
          </w:r>
        </w:p>
        <w:p w:rsidR="00AD58EC" w:rsidRDefault="00AD58EC" w:rsidP="001318C0">
          <w:pPr>
            <w:tabs>
              <w:tab w:val="left" w:pos="1701"/>
              <w:tab w:val="left" w:pos="3402"/>
              <w:tab w:val="center" w:pos="4513"/>
              <w:tab w:val="left" w:pos="5103"/>
              <w:tab w:val="left" w:pos="6804"/>
              <w:tab w:val="right" w:pos="9026"/>
            </w:tabs>
            <w:rPr>
              <w:sz w:val="12"/>
              <w:szCs w:val="16"/>
            </w:rPr>
          </w:pPr>
          <w:r>
            <w:rPr>
              <w:sz w:val="12"/>
              <w:szCs w:val="16"/>
            </w:rPr>
            <w:t>KAARISAIRAALA</w:t>
          </w:r>
        </w:p>
        <w:p w:rsidR="00AD58EC" w:rsidRDefault="00AD58EC" w:rsidP="001318C0">
          <w:pPr>
            <w:tabs>
              <w:tab w:val="left" w:pos="1701"/>
              <w:tab w:val="left" w:pos="3402"/>
              <w:tab w:val="center" w:pos="4513"/>
              <w:tab w:val="left" w:pos="5103"/>
              <w:tab w:val="left" w:pos="6804"/>
              <w:tab w:val="right" w:pos="9026"/>
            </w:tabs>
            <w:rPr>
              <w:sz w:val="12"/>
              <w:szCs w:val="16"/>
            </w:rPr>
          </w:pPr>
          <w:r>
            <w:rPr>
              <w:sz w:val="12"/>
              <w:szCs w:val="16"/>
            </w:rPr>
            <w:t>PL 100</w:t>
          </w:r>
        </w:p>
        <w:p w:rsidR="00AD58EC" w:rsidRDefault="00AD58EC" w:rsidP="001318C0">
          <w:pPr>
            <w:tabs>
              <w:tab w:val="left" w:pos="1701"/>
              <w:tab w:val="left" w:pos="3402"/>
              <w:tab w:val="center" w:pos="4513"/>
              <w:tab w:val="left" w:pos="5103"/>
              <w:tab w:val="left" w:pos="6804"/>
              <w:tab w:val="right" w:pos="9026"/>
            </w:tabs>
            <w:rPr>
              <w:sz w:val="12"/>
              <w:szCs w:val="16"/>
            </w:rPr>
          </w:pPr>
          <w:r>
            <w:rPr>
              <w:sz w:val="12"/>
              <w:szCs w:val="16"/>
            </w:rPr>
            <w:t xml:space="preserve">70029 KYS </w:t>
          </w:r>
        </w:p>
        <w:p w:rsidR="00AD58EC" w:rsidRDefault="00AD58EC" w:rsidP="001318C0">
          <w:pPr>
            <w:tabs>
              <w:tab w:val="left" w:pos="1701"/>
              <w:tab w:val="left" w:pos="3402"/>
              <w:tab w:val="center" w:pos="4513"/>
              <w:tab w:val="left" w:pos="5103"/>
              <w:tab w:val="left" w:pos="6804"/>
              <w:tab w:val="right" w:pos="9026"/>
            </w:tabs>
            <w:rPr>
              <w:sz w:val="12"/>
              <w:szCs w:val="16"/>
            </w:rPr>
          </w:pPr>
          <w:r>
            <w:rPr>
              <w:sz w:val="12"/>
              <w:szCs w:val="16"/>
            </w:rPr>
            <w:t xml:space="preserve">Puijonlaaksontie 2 </w:t>
          </w:r>
        </w:p>
        <w:p w:rsidR="00AD58EC" w:rsidRDefault="00AD58EC" w:rsidP="001318C0">
          <w:pPr>
            <w:tabs>
              <w:tab w:val="left" w:pos="1701"/>
              <w:tab w:val="left" w:pos="3402"/>
              <w:tab w:val="center" w:pos="4513"/>
              <w:tab w:val="left" w:pos="5103"/>
              <w:tab w:val="left" w:pos="6804"/>
              <w:tab w:val="right" w:pos="9026"/>
            </w:tabs>
            <w:rPr>
              <w:sz w:val="12"/>
              <w:szCs w:val="16"/>
            </w:rPr>
          </w:pPr>
          <w:r>
            <w:rPr>
              <w:sz w:val="12"/>
              <w:szCs w:val="16"/>
            </w:rPr>
            <w:t>Kuopio</w:t>
          </w:r>
        </w:p>
      </w:tc>
      <w:tc>
        <w:tcPr>
          <w:tcW w:w="1500" w:type="dxa"/>
          <w:hideMark/>
        </w:tcPr>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SÄDESAIRAALA</w:t>
          </w:r>
        </w:p>
        <w:p w:rsidR="00AD58EC" w:rsidRDefault="00AD58EC" w:rsidP="001318C0">
          <w:pPr>
            <w:tabs>
              <w:tab w:val="left" w:pos="1209"/>
            </w:tabs>
            <w:ind w:left="72"/>
            <w:rPr>
              <w:sz w:val="12"/>
              <w:szCs w:val="16"/>
            </w:rPr>
          </w:pPr>
          <w:r>
            <w:rPr>
              <w:sz w:val="12"/>
              <w:szCs w:val="16"/>
            </w:rPr>
            <w:t>PL 100</w:t>
          </w:r>
          <w:r>
            <w:rPr>
              <w:sz w:val="12"/>
              <w:szCs w:val="16"/>
            </w:rPr>
            <w:tab/>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70029 KYS</w:t>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Kelkkailijantie 7</w:t>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Kuopio</w:t>
          </w:r>
        </w:p>
      </w:tc>
      <w:tc>
        <w:tcPr>
          <w:tcW w:w="1499" w:type="dxa"/>
          <w:hideMark/>
        </w:tcPr>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 xml:space="preserve">ALAVAN SAIRAALA </w:t>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PL 200</w:t>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70029 KYS</w:t>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Kaartokatu 9</w:t>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Kuopio</w:t>
          </w:r>
        </w:p>
      </w:tc>
      <w:tc>
        <w:tcPr>
          <w:tcW w:w="1500" w:type="dxa"/>
          <w:hideMark/>
        </w:tcPr>
        <w:p w:rsidR="00AD58EC" w:rsidRDefault="00AD58EC" w:rsidP="001318C0">
          <w:pPr>
            <w:tabs>
              <w:tab w:val="left" w:pos="1701"/>
              <w:tab w:val="left" w:pos="3402"/>
              <w:tab w:val="center" w:pos="4513"/>
              <w:tab w:val="left" w:pos="5103"/>
              <w:tab w:val="left" w:pos="6804"/>
              <w:tab w:val="right" w:pos="9026"/>
            </w:tabs>
            <w:ind w:left="-33"/>
            <w:rPr>
              <w:sz w:val="12"/>
              <w:szCs w:val="16"/>
            </w:rPr>
          </w:pPr>
          <w:r>
            <w:rPr>
              <w:sz w:val="12"/>
              <w:szCs w:val="16"/>
            </w:rPr>
            <w:t xml:space="preserve">JULKULAN SAIRAALA </w:t>
          </w:r>
        </w:p>
        <w:p w:rsidR="00AD58EC" w:rsidRDefault="00AD58EC" w:rsidP="001318C0">
          <w:pPr>
            <w:tabs>
              <w:tab w:val="left" w:pos="1701"/>
              <w:tab w:val="left" w:pos="3402"/>
              <w:tab w:val="center" w:pos="4513"/>
              <w:tab w:val="left" w:pos="5103"/>
              <w:tab w:val="left" w:pos="6804"/>
              <w:tab w:val="right" w:pos="9026"/>
            </w:tabs>
            <w:ind w:left="-33"/>
            <w:rPr>
              <w:sz w:val="12"/>
              <w:szCs w:val="16"/>
            </w:rPr>
          </w:pPr>
          <w:r>
            <w:rPr>
              <w:sz w:val="12"/>
              <w:szCs w:val="16"/>
            </w:rPr>
            <w:t>PL 300</w:t>
          </w:r>
        </w:p>
        <w:p w:rsidR="00AD58EC" w:rsidRDefault="00AD58EC" w:rsidP="001318C0">
          <w:pPr>
            <w:tabs>
              <w:tab w:val="left" w:pos="1701"/>
              <w:tab w:val="left" w:pos="3402"/>
              <w:tab w:val="center" w:pos="4513"/>
              <w:tab w:val="left" w:pos="5103"/>
              <w:tab w:val="left" w:pos="6804"/>
              <w:tab w:val="right" w:pos="9026"/>
            </w:tabs>
            <w:ind w:left="-33"/>
            <w:rPr>
              <w:sz w:val="12"/>
              <w:szCs w:val="16"/>
            </w:rPr>
          </w:pPr>
          <w:r>
            <w:rPr>
              <w:sz w:val="12"/>
              <w:szCs w:val="16"/>
            </w:rPr>
            <w:t>70029 KYS</w:t>
          </w:r>
        </w:p>
        <w:p w:rsidR="00AD58EC" w:rsidRDefault="00AD58EC" w:rsidP="001318C0">
          <w:pPr>
            <w:tabs>
              <w:tab w:val="left" w:pos="1701"/>
              <w:tab w:val="left" w:pos="3402"/>
              <w:tab w:val="center" w:pos="4513"/>
              <w:tab w:val="left" w:pos="5103"/>
              <w:tab w:val="left" w:pos="6804"/>
              <w:tab w:val="right" w:pos="9026"/>
            </w:tabs>
            <w:ind w:left="-33"/>
            <w:rPr>
              <w:sz w:val="12"/>
              <w:szCs w:val="16"/>
            </w:rPr>
          </w:pPr>
          <w:r>
            <w:rPr>
              <w:sz w:val="12"/>
              <w:szCs w:val="16"/>
            </w:rPr>
            <w:t>Puijonsarventie 60</w:t>
          </w:r>
        </w:p>
        <w:p w:rsidR="00AD58EC" w:rsidRDefault="00AD58EC" w:rsidP="001318C0">
          <w:pPr>
            <w:tabs>
              <w:tab w:val="left" w:pos="1701"/>
              <w:tab w:val="left" w:pos="3402"/>
              <w:tab w:val="center" w:pos="4513"/>
              <w:tab w:val="left" w:pos="5103"/>
              <w:tab w:val="left" w:pos="6804"/>
              <w:tab w:val="right" w:pos="9026"/>
            </w:tabs>
            <w:ind w:left="-33"/>
            <w:rPr>
              <w:sz w:val="12"/>
              <w:szCs w:val="16"/>
            </w:rPr>
          </w:pPr>
          <w:r>
            <w:rPr>
              <w:sz w:val="12"/>
              <w:szCs w:val="16"/>
            </w:rPr>
            <w:t>Kuopio</w:t>
          </w:r>
        </w:p>
      </w:tc>
      <w:tc>
        <w:tcPr>
          <w:tcW w:w="1499" w:type="dxa"/>
          <w:hideMark/>
        </w:tcPr>
        <w:p w:rsidR="00AD58EC" w:rsidRDefault="00AD58EC" w:rsidP="001318C0">
          <w:pPr>
            <w:tabs>
              <w:tab w:val="left" w:pos="1701"/>
              <w:tab w:val="left" w:pos="3402"/>
              <w:tab w:val="center" w:pos="4513"/>
              <w:tab w:val="left" w:pos="5103"/>
              <w:tab w:val="left" w:pos="6804"/>
              <w:tab w:val="right" w:pos="9026"/>
            </w:tabs>
            <w:ind w:left="-45"/>
            <w:rPr>
              <w:sz w:val="12"/>
              <w:szCs w:val="16"/>
            </w:rPr>
          </w:pPr>
          <w:r>
            <w:rPr>
              <w:sz w:val="12"/>
              <w:szCs w:val="16"/>
            </w:rPr>
            <w:t xml:space="preserve">KUOPION </w:t>
          </w:r>
        </w:p>
        <w:p w:rsidR="00AD58EC" w:rsidRDefault="00AD58EC" w:rsidP="001318C0">
          <w:pPr>
            <w:tabs>
              <w:tab w:val="left" w:pos="3402"/>
              <w:tab w:val="center" w:pos="4513"/>
              <w:tab w:val="left" w:pos="5103"/>
              <w:tab w:val="left" w:pos="6804"/>
              <w:tab w:val="right" w:pos="9026"/>
            </w:tabs>
            <w:ind w:left="-45"/>
            <w:rPr>
              <w:sz w:val="12"/>
              <w:szCs w:val="16"/>
            </w:rPr>
          </w:pPr>
          <w:r>
            <w:rPr>
              <w:sz w:val="12"/>
              <w:szCs w:val="16"/>
            </w:rPr>
            <w:t>PSYKIATRIAN KESKUS</w:t>
          </w:r>
        </w:p>
        <w:p w:rsidR="00AD58EC" w:rsidRDefault="00AD58EC" w:rsidP="001318C0">
          <w:pPr>
            <w:tabs>
              <w:tab w:val="left" w:pos="1701"/>
              <w:tab w:val="left" w:pos="3402"/>
              <w:tab w:val="center" w:pos="4513"/>
              <w:tab w:val="left" w:pos="5103"/>
              <w:tab w:val="left" w:pos="6804"/>
              <w:tab w:val="right" w:pos="9026"/>
            </w:tabs>
            <w:ind w:left="-45"/>
            <w:rPr>
              <w:sz w:val="12"/>
              <w:szCs w:val="16"/>
            </w:rPr>
          </w:pPr>
          <w:r>
            <w:rPr>
              <w:sz w:val="12"/>
              <w:szCs w:val="16"/>
            </w:rPr>
            <w:t xml:space="preserve">PL 400 </w:t>
          </w:r>
        </w:p>
        <w:p w:rsidR="00AD58EC" w:rsidRDefault="00AD58EC" w:rsidP="001318C0">
          <w:pPr>
            <w:tabs>
              <w:tab w:val="left" w:pos="1701"/>
              <w:tab w:val="left" w:pos="3402"/>
              <w:tab w:val="center" w:pos="4513"/>
              <w:tab w:val="left" w:pos="5103"/>
              <w:tab w:val="left" w:pos="6804"/>
              <w:tab w:val="right" w:pos="9026"/>
            </w:tabs>
            <w:ind w:left="-45"/>
            <w:rPr>
              <w:sz w:val="12"/>
              <w:szCs w:val="16"/>
            </w:rPr>
          </w:pPr>
          <w:r>
            <w:rPr>
              <w:sz w:val="12"/>
              <w:szCs w:val="16"/>
            </w:rPr>
            <w:t>70029 KYS</w:t>
          </w:r>
        </w:p>
        <w:p w:rsidR="00AD58EC" w:rsidRDefault="00AD58EC" w:rsidP="001318C0">
          <w:pPr>
            <w:tabs>
              <w:tab w:val="left" w:pos="1701"/>
              <w:tab w:val="left" w:pos="3402"/>
              <w:tab w:val="center" w:pos="4513"/>
              <w:tab w:val="left" w:pos="5103"/>
              <w:tab w:val="left" w:pos="6804"/>
              <w:tab w:val="right" w:pos="9026"/>
            </w:tabs>
            <w:ind w:left="-45"/>
            <w:rPr>
              <w:sz w:val="12"/>
              <w:szCs w:val="16"/>
            </w:rPr>
          </w:pPr>
          <w:r>
            <w:rPr>
              <w:noProof/>
              <w:lang w:eastAsia="fi-FI"/>
            </w:rPr>
            <w:drawing>
              <wp:anchor distT="0" distB="0" distL="114300" distR="114300" simplePos="0" relativeHeight="251659776" behindDoc="1" locked="0" layoutInCell="1" allowOverlap="1" wp14:anchorId="68C2DE8D" wp14:editId="16E0A4A9">
                <wp:simplePos x="0" y="0"/>
                <wp:positionH relativeFrom="column">
                  <wp:posOffset>795350</wp:posOffset>
                </wp:positionH>
                <wp:positionV relativeFrom="paragraph">
                  <wp:posOffset>2540</wp:posOffset>
                </wp:positionV>
                <wp:extent cx="954405" cy="179705"/>
                <wp:effectExtent l="0" t="0" r="0" b="0"/>
                <wp:wrapNone/>
                <wp:docPr id="9" name="Kuva 9" descr="Z:\AIKATAULUT\Asiakrjamallit\SHP Office 2010\Jaeltavat mallit\Kuvat uusi\www_musta.jpg"/>
                <wp:cNvGraphicFramePr/>
                <a:graphic xmlns:a="http://schemas.openxmlformats.org/drawingml/2006/main">
                  <a:graphicData uri="http://schemas.openxmlformats.org/drawingml/2006/picture">
                    <pic:pic xmlns:pic="http://schemas.openxmlformats.org/drawingml/2006/picture">
                      <pic:nvPicPr>
                        <pic:cNvPr id="9" name="Kuva 9" descr="Z:\AIKATAULUT\Asiakrjamallit\SHP Office 2010\Jaeltavat mallit\Kuvat uusi\www_musta.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44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806F89">
            <w:rPr>
              <w:sz w:val="12"/>
              <w:szCs w:val="16"/>
            </w:rPr>
            <w:t>Viestikatu 1-3</w:t>
          </w:r>
        </w:p>
        <w:p w:rsidR="00AD58EC" w:rsidRDefault="00AD58EC" w:rsidP="001318C0">
          <w:pPr>
            <w:tabs>
              <w:tab w:val="left" w:pos="1701"/>
              <w:tab w:val="left" w:pos="3402"/>
              <w:tab w:val="center" w:pos="4513"/>
              <w:tab w:val="left" w:pos="5103"/>
              <w:tab w:val="left" w:pos="6804"/>
              <w:tab w:val="right" w:pos="9026"/>
            </w:tabs>
            <w:ind w:left="-45"/>
            <w:rPr>
              <w:sz w:val="12"/>
              <w:szCs w:val="16"/>
            </w:rPr>
          </w:pPr>
          <w:r>
            <w:rPr>
              <w:sz w:val="12"/>
              <w:szCs w:val="16"/>
            </w:rPr>
            <w:t>Kuopio</w:t>
          </w:r>
        </w:p>
      </w:tc>
      <w:tc>
        <w:tcPr>
          <w:tcW w:w="1500" w:type="dxa"/>
        </w:tcPr>
        <w:p w:rsidR="00AD58EC" w:rsidRDefault="00AD58EC" w:rsidP="001318C0">
          <w:pPr>
            <w:tabs>
              <w:tab w:val="left" w:pos="3402"/>
              <w:tab w:val="center" w:pos="4513"/>
              <w:tab w:val="left" w:pos="5103"/>
              <w:tab w:val="left" w:pos="6804"/>
              <w:tab w:val="right" w:pos="9026"/>
            </w:tabs>
            <w:ind w:left="-268"/>
            <w:jc w:val="right"/>
            <w:rPr>
              <w:sz w:val="12"/>
              <w:szCs w:val="16"/>
            </w:rPr>
          </w:pPr>
          <w:r>
            <w:rPr>
              <w:sz w:val="12"/>
              <w:szCs w:val="16"/>
            </w:rPr>
            <w:t>Vaihde (017) 173 311</w:t>
          </w:r>
        </w:p>
        <w:p w:rsidR="00AD58EC" w:rsidRDefault="00AD58EC" w:rsidP="001318C0">
          <w:pPr>
            <w:tabs>
              <w:tab w:val="left" w:pos="1701"/>
              <w:tab w:val="left" w:pos="3402"/>
              <w:tab w:val="center" w:pos="4513"/>
              <w:tab w:val="left" w:pos="5103"/>
              <w:tab w:val="left" w:pos="6804"/>
              <w:tab w:val="right" w:pos="9026"/>
            </w:tabs>
            <w:ind w:left="-126" w:hanging="142"/>
            <w:jc w:val="right"/>
            <w:rPr>
              <w:sz w:val="12"/>
              <w:szCs w:val="16"/>
            </w:rPr>
          </w:pPr>
          <w:r>
            <w:rPr>
              <w:sz w:val="12"/>
              <w:szCs w:val="16"/>
            </w:rPr>
            <w:t>etunimi.sukunimi@kuh.fi</w:t>
          </w:r>
        </w:p>
        <w:p w:rsidR="00AD58EC" w:rsidRDefault="00AD58EC" w:rsidP="001318C0">
          <w:pPr>
            <w:tabs>
              <w:tab w:val="left" w:pos="1701"/>
              <w:tab w:val="left" w:pos="3402"/>
              <w:tab w:val="center" w:pos="4513"/>
              <w:tab w:val="left" w:pos="5103"/>
              <w:tab w:val="left" w:pos="6804"/>
              <w:tab w:val="right" w:pos="9026"/>
            </w:tabs>
            <w:ind w:left="-126" w:hanging="142"/>
            <w:jc w:val="right"/>
            <w:rPr>
              <w:sz w:val="12"/>
              <w:szCs w:val="16"/>
            </w:rPr>
          </w:pPr>
          <w:r>
            <w:rPr>
              <w:sz w:val="12"/>
              <w:szCs w:val="16"/>
            </w:rPr>
            <w:t>Y-tunnus 0171495-3</w:t>
          </w:r>
        </w:p>
        <w:p w:rsidR="00AD58EC" w:rsidRDefault="00AD58EC" w:rsidP="001318C0">
          <w:pPr>
            <w:tabs>
              <w:tab w:val="left" w:pos="1701"/>
              <w:tab w:val="left" w:pos="3402"/>
              <w:tab w:val="center" w:pos="4513"/>
              <w:tab w:val="left" w:pos="5103"/>
              <w:tab w:val="left" w:pos="6804"/>
              <w:tab w:val="right" w:pos="9026"/>
            </w:tabs>
            <w:ind w:hanging="142"/>
            <w:rPr>
              <w:sz w:val="12"/>
              <w:szCs w:val="16"/>
            </w:rPr>
          </w:pPr>
        </w:p>
        <w:p w:rsidR="00AD58EC" w:rsidRDefault="00AD58EC" w:rsidP="001318C0">
          <w:pPr>
            <w:tabs>
              <w:tab w:val="left" w:pos="1701"/>
              <w:tab w:val="left" w:pos="3402"/>
              <w:tab w:val="center" w:pos="4513"/>
              <w:tab w:val="left" w:pos="5103"/>
              <w:tab w:val="left" w:pos="6804"/>
              <w:tab w:val="right" w:pos="9026"/>
            </w:tabs>
            <w:ind w:hanging="142"/>
            <w:rPr>
              <w:sz w:val="12"/>
              <w:szCs w:val="16"/>
            </w:rPr>
          </w:pPr>
        </w:p>
        <w:p w:rsidR="00AD58EC" w:rsidRDefault="00AD58EC" w:rsidP="001318C0">
          <w:pPr>
            <w:tabs>
              <w:tab w:val="left" w:pos="1701"/>
              <w:tab w:val="left" w:pos="3402"/>
              <w:tab w:val="center" w:pos="4513"/>
              <w:tab w:val="left" w:pos="5103"/>
              <w:tab w:val="left" w:pos="6804"/>
              <w:tab w:val="right" w:pos="9026"/>
            </w:tabs>
            <w:ind w:hanging="142"/>
            <w:jc w:val="right"/>
            <w:rPr>
              <w:rFonts w:ascii="Arial" w:hAnsi="Arial" w:cs="Arial"/>
              <w:b/>
              <w:color w:val="5EB6E4"/>
              <w:sz w:val="12"/>
              <w:szCs w:val="20"/>
            </w:rPr>
          </w:pPr>
        </w:p>
      </w:tc>
    </w:tr>
  </w:tbl>
  <w:p w:rsidR="009B4A3D" w:rsidRPr="00AD58EC" w:rsidRDefault="009B4A3D" w:rsidP="00AD58EC">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DA5" w:rsidRDefault="00AD1DA5" w:rsidP="004E5121">
      <w:r>
        <w:separator/>
      </w:r>
    </w:p>
    <w:p w:rsidR="00AD1DA5" w:rsidRDefault="00AD1DA5"/>
    <w:p w:rsidR="00AD1DA5" w:rsidRDefault="00AD1DA5"/>
  </w:footnote>
  <w:footnote w:type="continuationSeparator" w:id="0">
    <w:p w:rsidR="00AD1DA5" w:rsidRDefault="00AD1DA5" w:rsidP="004E5121">
      <w:r>
        <w:continuationSeparator/>
      </w:r>
    </w:p>
    <w:p w:rsidR="00AD1DA5" w:rsidRDefault="00AD1DA5"/>
    <w:p w:rsidR="00AD1DA5" w:rsidRDefault="00AD1DA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B59" w:rsidRDefault="002D7B59">
    <w:pPr>
      <w:pStyle w:val="Yltunniste"/>
    </w:pPr>
  </w:p>
  <w:p w:rsidR="002D7B59" w:rsidRDefault="002D7B59"/>
  <w:p w:rsidR="00D30AB4" w:rsidRDefault="00D30AB4"/>
  <w:p w:rsidR="00DC2A71" w:rsidRDefault="00DC2A71"/>
  <w:p w:rsidR="00DC2A71" w:rsidRDefault="00DC2A71"/>
  <w:p w:rsidR="00DC2A71" w:rsidRDefault="00DC2A7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2"/>
      <w:gridCol w:w="2355"/>
      <w:gridCol w:w="1181"/>
      <w:gridCol w:w="1179"/>
    </w:tblGrid>
    <w:tr w:rsidR="002D7B59" w:rsidRPr="00EE5146" w:rsidTr="00041D21">
      <w:tc>
        <w:tcPr>
          <w:tcW w:w="5459" w:type="dxa"/>
        </w:tcPr>
        <w:p w:rsidR="002D7B59" w:rsidRPr="00062A89" w:rsidRDefault="002D7B59" w:rsidP="009C2CB5">
          <w:pPr>
            <w:rPr>
              <w:rFonts w:ascii="Arial" w:hAnsi="Arial" w:cs="Arial"/>
            </w:rPr>
          </w:pPr>
          <w:r>
            <w:rPr>
              <w:rFonts w:ascii="Arial" w:hAnsi="Arial" w:cs="Arial"/>
              <w:b/>
              <w:noProof/>
              <w:lang w:eastAsia="fi-FI"/>
            </w:rPr>
            <w:drawing>
              <wp:anchor distT="0" distB="0" distL="114300" distR="114300" simplePos="0" relativeHeight="251657216" behindDoc="0" locked="0" layoutInCell="1" allowOverlap="1" wp14:anchorId="6C753EB3" wp14:editId="68F34885">
                <wp:simplePos x="0" y="0"/>
                <wp:positionH relativeFrom="column">
                  <wp:posOffset>-567055</wp:posOffset>
                </wp:positionH>
                <wp:positionV relativeFrom="paragraph">
                  <wp:posOffset>-88900</wp:posOffset>
                </wp:positionV>
                <wp:extent cx="511175" cy="791845"/>
                <wp:effectExtent l="0" t="0" r="3175" b="8255"/>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S logo pysty M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1175" cy="791845"/>
                        </a:xfrm>
                        <a:prstGeom prst="rect">
                          <a:avLst/>
                        </a:prstGeom>
                      </pic:spPr>
                    </pic:pic>
                  </a:graphicData>
                </a:graphic>
              </wp:anchor>
            </w:drawing>
          </w:r>
          <w:r w:rsidRPr="00062A89">
            <w:rPr>
              <w:rFonts w:ascii="Arial" w:hAnsi="Arial" w:cs="Arial"/>
              <w:b/>
            </w:rPr>
            <w:t>Pohjois-Savon sairaanhoitopiiri</w:t>
          </w:r>
          <w:r w:rsidRPr="00062A89">
            <w:rPr>
              <w:rFonts w:ascii="Arial" w:hAnsi="Arial" w:cs="Arial"/>
            </w:rPr>
            <w:t xml:space="preserve"> </w:t>
          </w:r>
        </w:p>
      </w:tc>
      <w:tc>
        <w:tcPr>
          <w:tcW w:w="2365" w:type="dxa"/>
        </w:tcPr>
        <w:sdt>
          <w:sdtPr>
            <w:rPr>
              <w:rFonts w:ascii="Arial" w:hAnsi="Arial" w:cs="Arial"/>
              <w:b/>
            </w:rPr>
            <w:tag w:val="ToDocumentCategory.Description"/>
            <w:id w:val="10000"/>
            <w:placeholder>
              <w:docPart w:val="C1541D87823E4C74A35574A5310D58A9"/>
            </w:placeholder>
            <w:dataBinding w:prefixMappings="xmlns:gbs='http://www.software-innovation.no/growBusinessDocument'" w:xpath="/gbs:GrowBusinessDocument/gbs:ToDocumentCategory.Description[@gbs:key='10000']" w:storeItemID="{DACC913A-28E9-48B9-9B3A-14A2D733BB95}"/>
            <w:text/>
          </w:sdtPr>
          <w:sdtEndPr/>
          <w:sdtContent>
            <w:p w:rsidR="002D7B59" w:rsidRPr="00062A89" w:rsidRDefault="00261FB5" w:rsidP="00C25FBA">
              <w:pPr>
                <w:rPr>
                  <w:rFonts w:ascii="Arial" w:hAnsi="Arial" w:cs="Arial"/>
                  <w:b/>
                </w:rPr>
              </w:pPr>
              <w:r>
                <w:rPr>
                  <w:rFonts w:ascii="Arial" w:hAnsi="Arial" w:cs="Arial"/>
                  <w:b/>
                </w:rPr>
                <w:t>Potilasohje</w:t>
              </w:r>
            </w:p>
          </w:sdtContent>
        </w:sdt>
      </w:tc>
      <w:tc>
        <w:tcPr>
          <w:tcW w:w="1188" w:type="dxa"/>
        </w:tcPr>
        <w:p w:rsidR="002D7B59" w:rsidRPr="00062A89" w:rsidRDefault="002D7B59" w:rsidP="00F71322">
          <w:pPr>
            <w:rPr>
              <w:rFonts w:ascii="Arial" w:hAnsi="Arial" w:cs="Arial"/>
            </w:rPr>
          </w:pPr>
        </w:p>
      </w:tc>
      <w:tc>
        <w:tcPr>
          <w:tcW w:w="1182" w:type="dxa"/>
        </w:tcPr>
        <w:p w:rsidR="002D7B59" w:rsidRPr="00EE5146" w:rsidRDefault="002D7B59" w:rsidP="002A67A9">
          <w:pPr>
            <w:jc w:val="center"/>
            <w:rPr>
              <w:rFonts w:ascii="Arial" w:hAnsi="Arial" w:cs="Arial"/>
            </w:rPr>
          </w:pPr>
          <w:r w:rsidRPr="00EE5146">
            <w:rPr>
              <w:rFonts w:ascii="Arial" w:hAnsi="Arial" w:cs="Arial"/>
            </w:rPr>
            <w:fldChar w:fldCharType="begin"/>
          </w:r>
          <w:r w:rsidRPr="00EE5146">
            <w:rPr>
              <w:rFonts w:ascii="Arial" w:hAnsi="Arial" w:cs="Arial"/>
            </w:rPr>
            <w:instrText>PAGE  \* Arabic  \* MERGEFORMAT</w:instrText>
          </w:r>
          <w:r w:rsidRPr="00EE5146">
            <w:rPr>
              <w:rFonts w:ascii="Arial" w:hAnsi="Arial" w:cs="Arial"/>
            </w:rPr>
            <w:fldChar w:fldCharType="separate"/>
          </w:r>
          <w:r w:rsidR="000650DD">
            <w:rPr>
              <w:rFonts w:ascii="Arial" w:hAnsi="Arial" w:cs="Arial"/>
              <w:noProof/>
            </w:rPr>
            <w:t>6</w:t>
          </w:r>
          <w:r w:rsidRPr="00EE5146">
            <w:rPr>
              <w:rFonts w:ascii="Arial" w:hAnsi="Arial" w:cs="Arial"/>
            </w:rPr>
            <w:fldChar w:fldCharType="end"/>
          </w:r>
          <w:r>
            <w:rPr>
              <w:rFonts w:ascii="Arial" w:hAnsi="Arial" w:cs="Arial"/>
            </w:rPr>
            <w:t xml:space="preserve"> (</w:t>
          </w:r>
          <w:r w:rsidR="000650DD">
            <w:fldChar w:fldCharType="begin"/>
          </w:r>
          <w:r w:rsidR="000650DD">
            <w:instrText>NUMPAGES  \* Arabic  \* MERGEFORMAT</w:instrText>
          </w:r>
          <w:r w:rsidR="000650DD">
            <w:fldChar w:fldCharType="separate"/>
          </w:r>
          <w:r w:rsidR="000650DD" w:rsidRPr="000650DD">
            <w:rPr>
              <w:rFonts w:ascii="Arial" w:hAnsi="Arial" w:cs="Arial"/>
              <w:noProof/>
            </w:rPr>
            <w:t>10</w:t>
          </w:r>
          <w:r w:rsidR="000650DD">
            <w:rPr>
              <w:rFonts w:ascii="Arial" w:hAnsi="Arial" w:cs="Arial"/>
              <w:noProof/>
            </w:rPr>
            <w:fldChar w:fldCharType="end"/>
          </w:r>
          <w:r>
            <w:rPr>
              <w:rFonts w:ascii="Arial" w:hAnsi="Arial" w:cs="Arial"/>
            </w:rPr>
            <w:t>)</w:t>
          </w:r>
        </w:p>
      </w:tc>
    </w:tr>
    <w:tr w:rsidR="002D7B59" w:rsidRPr="00062A89" w:rsidTr="00041D21">
      <w:tc>
        <w:tcPr>
          <w:tcW w:w="5459" w:type="dxa"/>
        </w:tcPr>
        <w:p w:rsidR="002D7B59" w:rsidRPr="00062A89" w:rsidRDefault="002D7B59" w:rsidP="00F71322">
          <w:pPr>
            <w:rPr>
              <w:rFonts w:ascii="Arial" w:hAnsi="Arial" w:cs="Arial"/>
            </w:rPr>
          </w:pPr>
        </w:p>
      </w:tc>
      <w:tc>
        <w:tcPr>
          <w:tcW w:w="2365" w:type="dxa"/>
        </w:tcPr>
        <w:sdt>
          <w:sdtPr>
            <w:rPr>
              <w:rFonts w:ascii="Arial" w:hAnsi="Arial" w:cs="Arial"/>
            </w:rPr>
            <w:tag w:val="DocumentNumber"/>
            <w:id w:val="10001"/>
            <w:placeholder>
              <w:docPart w:val="C1541D87823E4C74A35574A5310D58A9"/>
            </w:placeholder>
            <w:dataBinding w:prefixMappings="xmlns:gbs='http://www.software-innovation.no/growBusinessDocument'" w:xpath="/gbs:GrowBusinessDocument/gbs:DocumentNumber[@gbs:key='10001']" w:storeItemID="{DACC913A-28E9-48B9-9B3A-14A2D733BB95}"/>
            <w:text/>
          </w:sdtPr>
          <w:sdtEndPr/>
          <w:sdtContent>
            <w:p w:rsidR="002D7B59" w:rsidRPr="00062A89" w:rsidRDefault="00261FB5" w:rsidP="00C25FBA">
              <w:pPr>
                <w:rPr>
                  <w:rFonts w:ascii="Arial" w:hAnsi="Arial" w:cs="Arial"/>
                </w:rPr>
              </w:pPr>
              <w:r>
                <w:rPr>
                  <w:rFonts w:ascii="Arial" w:hAnsi="Arial" w:cs="Arial"/>
                </w:rPr>
                <w:t>OHJE-2018-00498</w:t>
              </w:r>
            </w:p>
          </w:sdtContent>
        </w:sdt>
      </w:tc>
      <w:tc>
        <w:tcPr>
          <w:tcW w:w="2370" w:type="dxa"/>
          <w:gridSpan w:val="2"/>
        </w:tcPr>
        <w:sdt>
          <w:sdtPr>
            <w:rPr>
              <w:rFonts w:ascii="Arial" w:hAnsi="Arial" w:cs="Arial"/>
            </w:rPr>
            <w:tag w:val="CF_noark_classification_code.Code"/>
            <w:id w:val="10002"/>
            <w:placeholder>
              <w:docPart w:val="C1541D87823E4C74A35574A5310D58A9"/>
            </w:placeholder>
            <w:dataBinding w:prefixMappings="xmlns:gbs='http://www.software-innovation.no/growBusinessDocument'" w:xpath="/gbs:GrowBusinessDocument/gbs:CF_noark_classification_code.Code[@gbs:key='10002']" w:storeItemID="{DACC913A-28E9-48B9-9B3A-14A2D733BB95}"/>
            <w:text/>
          </w:sdtPr>
          <w:sdtEndPr/>
          <w:sdtContent>
            <w:p w:rsidR="002D7B59" w:rsidRPr="00062A89" w:rsidRDefault="00261FB5" w:rsidP="00062A89">
              <w:pPr>
                <w:rPr>
                  <w:rFonts w:ascii="Arial" w:hAnsi="Arial" w:cs="Arial"/>
                </w:rPr>
              </w:pPr>
              <w:r>
                <w:rPr>
                  <w:rFonts w:ascii="Arial" w:hAnsi="Arial" w:cs="Arial"/>
                </w:rPr>
                <w:t>06.03.01.00</w:t>
              </w:r>
            </w:p>
          </w:sdtContent>
        </w:sdt>
      </w:tc>
    </w:tr>
    <w:tr w:rsidR="002D7B59" w:rsidRPr="00062A89" w:rsidTr="00041D21">
      <w:tc>
        <w:tcPr>
          <w:tcW w:w="5459" w:type="dxa"/>
        </w:tcPr>
        <w:sdt>
          <w:sdtPr>
            <w:rPr>
              <w:rFonts w:ascii="Arial" w:hAnsi="Arial" w:cs="Arial"/>
            </w:rPr>
            <w:tag w:val="ToOrgUnit.Name"/>
            <w:id w:val="10005"/>
            <w:placeholder>
              <w:docPart w:val="C1541D87823E4C74A35574A5310D58A9"/>
            </w:placeholder>
            <w:dataBinding w:prefixMappings="xmlns:gbs='http://www.software-innovation.no/growBusinessDocument'" w:xpath="/gbs:GrowBusinessDocument/gbs:ToActivityContactJOINEX.Name[@gbs:key='10005']" w:storeItemID="{DACC913A-28E9-48B9-9B3A-14A2D733BB95}"/>
            <w:text/>
          </w:sdtPr>
          <w:sdtEndPr/>
          <w:sdtContent>
            <w:p w:rsidR="002D7B59" w:rsidRPr="00062A89" w:rsidRDefault="00261FB5" w:rsidP="00261FB5">
              <w:pPr>
                <w:rPr>
                  <w:rFonts w:ascii="Arial" w:hAnsi="Arial" w:cs="Arial"/>
                </w:rPr>
              </w:pPr>
              <w:r>
                <w:rPr>
                  <w:rFonts w:ascii="Arial" w:hAnsi="Arial" w:cs="Arial"/>
                </w:rPr>
                <w:t>Lastentautien poliklinikka / lastenkirurgia</w:t>
              </w:r>
            </w:p>
          </w:sdtContent>
        </w:sdt>
      </w:tc>
      <w:tc>
        <w:tcPr>
          <w:tcW w:w="2365" w:type="dxa"/>
        </w:tcPr>
        <w:p w:rsidR="002D7B59" w:rsidRPr="00062A89" w:rsidRDefault="002D7B59" w:rsidP="00C25FBA">
          <w:pPr>
            <w:rPr>
              <w:rFonts w:ascii="Arial" w:hAnsi="Arial" w:cs="Arial"/>
            </w:rPr>
          </w:pPr>
        </w:p>
      </w:tc>
      <w:tc>
        <w:tcPr>
          <w:tcW w:w="2370" w:type="dxa"/>
          <w:gridSpan w:val="2"/>
        </w:tcPr>
        <w:p w:rsidR="002D7B59" w:rsidRPr="00062A89" w:rsidRDefault="002D7B59" w:rsidP="00062A89">
          <w:pPr>
            <w:rPr>
              <w:rFonts w:ascii="Arial" w:hAnsi="Arial" w:cs="Arial"/>
            </w:rPr>
          </w:pPr>
        </w:p>
      </w:tc>
    </w:tr>
    <w:tr w:rsidR="002D7B59" w:rsidRPr="00062A89" w:rsidTr="00041D21">
      <w:tc>
        <w:tcPr>
          <w:tcW w:w="5459" w:type="dxa"/>
        </w:tcPr>
        <w:p w:rsidR="002D7B59" w:rsidRPr="00062A89" w:rsidRDefault="002D7B59" w:rsidP="00F71322">
          <w:pPr>
            <w:rPr>
              <w:rFonts w:ascii="Arial" w:hAnsi="Arial" w:cs="Arial"/>
            </w:rPr>
          </w:pPr>
        </w:p>
      </w:tc>
      <w:tc>
        <w:tcPr>
          <w:tcW w:w="2365" w:type="dxa"/>
        </w:tcPr>
        <w:p w:rsidR="002D7B59" w:rsidRPr="0012539D" w:rsidRDefault="005E5E85" w:rsidP="009B1B74">
          <w:pPr>
            <w:rPr>
              <w:rFonts w:ascii="Arial" w:hAnsi="Arial" w:cs="Arial"/>
              <w:lang w:val="en-US"/>
            </w:rPr>
          </w:pPr>
          <w:r>
            <w:rPr>
              <w:rFonts w:ascii="Arial" w:hAnsi="Arial" w:cs="Arial"/>
            </w:rPr>
            <w:fldChar w:fldCharType="begin"/>
          </w:r>
          <w:r w:rsidRPr="005E5E85">
            <w:rPr>
              <w:rFonts w:ascii="Arial" w:hAnsi="Arial" w:cs="Arial"/>
              <w:lang w:val="en-US"/>
            </w:rPr>
            <w:instrText xml:space="preserve"> IF </w:instrText>
          </w:r>
          <w:r>
            <w:rPr>
              <w:rFonts w:ascii="Arial" w:hAnsi="Arial" w:cs="Arial"/>
            </w:rPr>
            <w:fldChar w:fldCharType="begin"/>
          </w:r>
          <w:r w:rsidRPr="005E5E85">
            <w:rPr>
              <w:rFonts w:ascii="Arial" w:hAnsi="Arial" w:cs="Arial"/>
              <w:lang w:val="en-US"/>
            </w:rPr>
            <w:instrText xml:space="preserve"> DOCPROPERTY  RevisionNumber </w:instrText>
          </w:r>
          <w:r>
            <w:rPr>
              <w:rFonts w:ascii="Arial" w:hAnsi="Arial" w:cs="Arial"/>
            </w:rPr>
            <w:fldChar w:fldCharType="separate"/>
          </w:r>
          <w:r w:rsidR="00C62A49">
            <w:rPr>
              <w:rFonts w:ascii="Arial" w:hAnsi="Arial" w:cs="Arial"/>
              <w:lang w:val="en-US"/>
            </w:rPr>
            <w:instrText>2</w:instrText>
          </w:r>
          <w:r>
            <w:rPr>
              <w:rFonts w:ascii="Arial" w:hAnsi="Arial" w:cs="Arial"/>
            </w:rPr>
            <w:fldChar w:fldCharType="end"/>
          </w:r>
          <w:r w:rsidRPr="005E5E85">
            <w:rPr>
              <w:rFonts w:ascii="Arial" w:hAnsi="Arial" w:cs="Arial"/>
              <w:lang w:val="en-US"/>
            </w:rPr>
            <w:instrText xml:space="preserve"> &lt;= 2 "</w:instrText>
          </w:r>
          <w:r w:rsidR="009B1B74">
            <w:rPr>
              <w:rFonts w:ascii="Arial" w:hAnsi="Arial" w:cs="Arial"/>
            </w:rPr>
            <w:fldChar w:fldCharType="begin"/>
          </w:r>
          <w:r w:rsidR="009B1B74">
            <w:rPr>
              <w:rFonts w:ascii="Arial" w:hAnsi="Arial" w:cs="Arial"/>
            </w:rPr>
            <w:instrText xml:space="preserve"> DATE  \@ "d.M.yyyy"  \* MERGEFORMAT </w:instrText>
          </w:r>
          <w:r w:rsidR="009B1B74">
            <w:rPr>
              <w:rFonts w:ascii="Arial" w:hAnsi="Arial" w:cs="Arial"/>
            </w:rPr>
            <w:fldChar w:fldCharType="separate"/>
          </w:r>
          <w:r w:rsidR="00C62A49">
            <w:rPr>
              <w:rFonts w:ascii="Arial" w:hAnsi="Arial" w:cs="Arial"/>
              <w:noProof/>
            </w:rPr>
            <w:instrText>4.11.2020</w:instrText>
          </w:r>
          <w:r w:rsidR="009B1B74">
            <w:rPr>
              <w:rFonts w:ascii="Arial" w:hAnsi="Arial" w:cs="Arial"/>
            </w:rPr>
            <w:fldChar w:fldCharType="end"/>
          </w:r>
          <w:r w:rsidRPr="005E5E85">
            <w:rPr>
              <w:rFonts w:ascii="Arial" w:hAnsi="Arial" w:cs="Arial"/>
              <w:lang w:val="en-US"/>
            </w:rPr>
            <w:instrText>" "</w:instrText>
          </w:r>
          <w:r w:rsidR="009B1B74">
            <w:rPr>
              <w:rFonts w:ascii="Arial" w:hAnsi="Arial" w:cs="Arial"/>
            </w:rPr>
            <w:fldChar w:fldCharType="begin"/>
          </w:r>
          <w:r w:rsidR="009B1B74">
            <w:rPr>
              <w:rFonts w:ascii="Arial" w:hAnsi="Arial" w:cs="Arial"/>
            </w:rPr>
            <w:instrText xml:space="preserve"> SAVEDATE  \@ "d.M.yyyy"  \* MERGEFORMAT </w:instrText>
          </w:r>
          <w:r w:rsidR="009B1B74">
            <w:rPr>
              <w:rFonts w:ascii="Arial" w:hAnsi="Arial" w:cs="Arial"/>
            </w:rPr>
            <w:fldChar w:fldCharType="separate"/>
          </w:r>
          <w:r w:rsidR="009B1B74">
            <w:rPr>
              <w:rFonts w:ascii="Arial" w:hAnsi="Arial" w:cs="Arial"/>
              <w:noProof/>
            </w:rPr>
            <w:instrText>3.2.2016</w:instrText>
          </w:r>
          <w:r w:rsidR="009B1B74">
            <w:rPr>
              <w:rFonts w:ascii="Arial" w:hAnsi="Arial" w:cs="Arial"/>
            </w:rPr>
            <w:fldChar w:fldCharType="end"/>
          </w:r>
          <w:r w:rsidRPr="005E5E85">
            <w:rPr>
              <w:rFonts w:ascii="Arial" w:hAnsi="Arial" w:cs="Arial"/>
              <w:lang w:val="en-US"/>
            </w:rPr>
            <w:instrText xml:space="preserve">" </w:instrText>
          </w:r>
          <w:r>
            <w:rPr>
              <w:rFonts w:ascii="Arial" w:hAnsi="Arial" w:cs="Arial"/>
            </w:rPr>
            <w:fldChar w:fldCharType="separate"/>
          </w:r>
          <w:r w:rsidR="000650DD">
            <w:rPr>
              <w:rFonts w:ascii="Arial" w:hAnsi="Arial" w:cs="Arial"/>
              <w:noProof/>
            </w:rPr>
            <w:t>4.11.2020</w:t>
          </w:r>
          <w:r>
            <w:rPr>
              <w:rFonts w:ascii="Arial" w:hAnsi="Arial" w:cs="Arial"/>
            </w:rPr>
            <w:fldChar w:fldCharType="end"/>
          </w:r>
          <w:r w:rsidR="002D7B59" w:rsidRPr="0012539D">
            <w:rPr>
              <w:rFonts w:ascii="Arial" w:hAnsi="Arial" w:cs="Arial"/>
              <w:lang w:val="en-US"/>
            </w:rPr>
            <w:t xml:space="preserve"> / v</w:t>
          </w:r>
          <w:sdt>
            <w:sdtPr>
              <w:rPr>
                <w:rFonts w:ascii="Arial" w:hAnsi="Arial" w:cs="Arial"/>
              </w:rPr>
              <w:tag w:val="ToVersion"/>
              <w:id w:val="10007"/>
              <w:dataBinding w:prefixMappings="xmlns:gbs='http://www.software-innovation.no/growBusinessDocument'" w:xpath="/gbs:GrowBusinessDocument/gbs:Lists/gbs:SingleLines/gbs:ToVersion/gbs:DisplayField[@gbs:key='10007']" w:storeItemID="{DACC913A-28E9-48B9-9B3A-14A2D733BB95}"/>
              <w:text/>
            </w:sdtPr>
            <w:sdtEndPr/>
            <w:sdtContent>
              <w:r w:rsidR="00BD41F6">
                <w:rPr>
                  <w:rFonts w:ascii="Arial" w:hAnsi="Arial" w:cs="Arial"/>
                </w:rPr>
                <w:t>06</w:t>
              </w:r>
            </w:sdtContent>
          </w:sdt>
        </w:p>
      </w:tc>
      <w:tc>
        <w:tcPr>
          <w:tcW w:w="2370" w:type="dxa"/>
          <w:gridSpan w:val="2"/>
        </w:tcPr>
        <w:sdt>
          <w:sdtPr>
            <w:rPr>
              <w:rFonts w:ascii="Arial" w:hAnsi="Arial" w:cs="Arial"/>
            </w:rPr>
            <w:tag w:val="ToAccessCode.Description"/>
            <w:id w:val="10006"/>
            <w:placeholder>
              <w:docPart w:val="C1541D87823E4C74A35574A5310D58A9"/>
            </w:placeholder>
            <w:dataBinding w:prefixMappings="xmlns:gbs='http://www.software-innovation.no/growBusinessDocument'" w:xpath="/gbs:GrowBusinessDocument/gbs:ToAccessCode.Description[@gbs:key='10006']" w:storeItemID="{DACC913A-28E9-48B9-9B3A-14A2D733BB95}"/>
            <w:text/>
          </w:sdtPr>
          <w:sdtEndPr/>
          <w:sdtContent>
            <w:p w:rsidR="002D7B59" w:rsidRDefault="002D7B59" w:rsidP="00062A89">
              <w:pPr>
                <w:rPr>
                  <w:rFonts w:ascii="Arial" w:hAnsi="Arial" w:cs="Arial"/>
                </w:rPr>
              </w:pPr>
              <w:r>
                <w:rPr>
                  <w:rFonts w:ascii="Arial" w:hAnsi="Arial" w:cs="Arial"/>
                </w:rPr>
                <w:t>Julkinen</w:t>
              </w:r>
            </w:p>
          </w:sdtContent>
        </w:sdt>
      </w:tc>
    </w:tr>
  </w:tbl>
  <w:p w:rsidR="002D7B59" w:rsidRPr="00062A89" w:rsidRDefault="002D7B59" w:rsidP="00F71322">
    <w:pPr>
      <w:rPr>
        <w:rFonts w:ascii="Arial" w:hAnsi="Arial" w:cs="Arial"/>
      </w:rPr>
    </w:pPr>
  </w:p>
  <w:p w:rsidR="00D30AB4" w:rsidRDefault="00D30AB4"/>
  <w:p w:rsidR="00DC2A71" w:rsidRDefault="00DC2A71"/>
  <w:p w:rsidR="00DC2A71" w:rsidRDefault="00DC2A71"/>
  <w:p w:rsidR="00DC2A71" w:rsidRDefault="00DC2A7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939C5"/>
    <w:multiLevelType w:val="multilevel"/>
    <w:tmpl w:val="E5D6D534"/>
    <w:styleLink w:val="IstMerkittyluetteloC0"/>
    <w:lvl w:ilvl="0">
      <w:start w:val="1"/>
      <w:numFmt w:val="bullet"/>
      <w:pStyle w:val="Merkittyluettelo"/>
      <w:lvlText w:val="−"/>
      <w:lvlJc w:val="left"/>
      <w:pPr>
        <w:tabs>
          <w:tab w:val="num" w:pos="0"/>
        </w:tabs>
        <w:ind w:left="397" w:hanging="397"/>
      </w:pPr>
      <w:rPr>
        <w:rFonts w:ascii="Georgia" w:hAnsi="Georgia" w:hint="default"/>
        <w:sz w:val="22"/>
      </w:rPr>
    </w:lvl>
    <w:lvl w:ilvl="1">
      <w:start w:val="1"/>
      <w:numFmt w:val="bullet"/>
      <w:lvlText w:val="−"/>
      <w:lvlJc w:val="left"/>
      <w:pPr>
        <w:tabs>
          <w:tab w:val="num" w:pos="397"/>
        </w:tabs>
        <w:ind w:left="794" w:hanging="397"/>
      </w:pPr>
      <w:rPr>
        <w:rFonts w:ascii="Georgia" w:hAnsi="Georgia" w:hint="default"/>
        <w:sz w:val="22"/>
      </w:rPr>
    </w:lvl>
    <w:lvl w:ilvl="2">
      <w:start w:val="1"/>
      <w:numFmt w:val="bullet"/>
      <w:lvlText w:val="−"/>
      <w:lvlJc w:val="left"/>
      <w:pPr>
        <w:tabs>
          <w:tab w:val="num" w:pos="794"/>
        </w:tabs>
        <w:ind w:left="1191" w:hanging="397"/>
      </w:pPr>
      <w:rPr>
        <w:rFonts w:ascii="Georgia" w:hAnsi="Georgia" w:hint="default"/>
      </w:rPr>
    </w:lvl>
    <w:lvl w:ilvl="3">
      <w:start w:val="1"/>
      <w:numFmt w:val="bullet"/>
      <w:lvlText w:val="−"/>
      <w:lvlJc w:val="left"/>
      <w:pPr>
        <w:tabs>
          <w:tab w:val="num" w:pos="1191"/>
        </w:tabs>
        <w:ind w:left="1588" w:hanging="397"/>
      </w:pPr>
      <w:rPr>
        <w:rFonts w:ascii="Georgia" w:hAnsi="Georgia" w:hint="default"/>
      </w:rPr>
    </w:lvl>
    <w:lvl w:ilvl="4">
      <w:start w:val="1"/>
      <w:numFmt w:val="bullet"/>
      <w:lvlText w:val="−"/>
      <w:lvlJc w:val="left"/>
      <w:pPr>
        <w:tabs>
          <w:tab w:val="num" w:pos="1588"/>
        </w:tabs>
        <w:ind w:left="1985" w:hanging="397"/>
      </w:pPr>
      <w:rPr>
        <w:rFonts w:ascii="Georgia" w:hAnsi="Georgia" w:hint="default"/>
      </w:rPr>
    </w:lvl>
    <w:lvl w:ilvl="5">
      <w:start w:val="1"/>
      <w:numFmt w:val="bullet"/>
      <w:lvlText w:val="−"/>
      <w:lvlJc w:val="left"/>
      <w:pPr>
        <w:tabs>
          <w:tab w:val="num" w:pos="1985"/>
        </w:tabs>
        <w:ind w:left="2382" w:hanging="397"/>
      </w:pPr>
      <w:rPr>
        <w:rFonts w:ascii="Georgia" w:hAnsi="Georgia" w:hint="default"/>
      </w:rPr>
    </w:lvl>
    <w:lvl w:ilvl="6">
      <w:start w:val="1"/>
      <w:numFmt w:val="bullet"/>
      <w:lvlText w:val="−"/>
      <w:lvlJc w:val="left"/>
      <w:pPr>
        <w:tabs>
          <w:tab w:val="num" w:pos="2382"/>
        </w:tabs>
        <w:ind w:left="2779" w:hanging="397"/>
      </w:pPr>
      <w:rPr>
        <w:rFonts w:ascii="Georgia" w:hAnsi="Georgia" w:hint="default"/>
      </w:rPr>
    </w:lvl>
    <w:lvl w:ilvl="7">
      <w:start w:val="1"/>
      <w:numFmt w:val="bullet"/>
      <w:lvlText w:val="−"/>
      <w:lvlJc w:val="left"/>
      <w:pPr>
        <w:tabs>
          <w:tab w:val="num" w:pos="2779"/>
        </w:tabs>
        <w:ind w:left="3176" w:hanging="397"/>
      </w:pPr>
      <w:rPr>
        <w:rFonts w:ascii="Georgia" w:hAnsi="Georgia" w:hint="default"/>
      </w:rPr>
    </w:lvl>
    <w:lvl w:ilvl="8">
      <w:start w:val="1"/>
      <w:numFmt w:val="bullet"/>
      <w:lvlText w:val="−"/>
      <w:lvlJc w:val="left"/>
      <w:pPr>
        <w:tabs>
          <w:tab w:val="num" w:pos="3176"/>
        </w:tabs>
        <w:ind w:left="3573" w:hanging="397"/>
      </w:pPr>
      <w:rPr>
        <w:rFonts w:ascii="Georgia" w:hAnsi="Georgia" w:hint="default"/>
      </w:rPr>
    </w:lvl>
  </w:abstractNum>
  <w:abstractNum w:abstractNumId="1" w15:restartNumberingAfterBreak="0">
    <w:nsid w:val="15AA3C98"/>
    <w:multiLevelType w:val="hybridMultilevel"/>
    <w:tmpl w:val="998633F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 w15:restartNumberingAfterBreak="0">
    <w:nsid w:val="1CB7594F"/>
    <w:multiLevelType w:val="hybridMultilevel"/>
    <w:tmpl w:val="6C62883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 w15:restartNumberingAfterBreak="0">
    <w:nsid w:val="31554CC5"/>
    <w:multiLevelType w:val="hybridMultilevel"/>
    <w:tmpl w:val="21A297F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354544D3"/>
    <w:multiLevelType w:val="multilevel"/>
    <w:tmpl w:val="10A4A14C"/>
    <w:lvl w:ilvl="0">
      <w:start w:val="1"/>
      <w:numFmt w:val="bullet"/>
      <w:pStyle w:val="Merkittyluettelo3"/>
      <w:lvlText w:val="−"/>
      <w:lvlJc w:val="left"/>
      <w:pPr>
        <w:tabs>
          <w:tab w:val="num" w:pos="2608"/>
        </w:tabs>
        <w:ind w:left="3005" w:hanging="397"/>
      </w:pPr>
      <w:rPr>
        <w:rFonts w:ascii="Georgia" w:hAnsi="Georgia" w:hint="default"/>
        <w:sz w:val="22"/>
      </w:rPr>
    </w:lvl>
    <w:lvl w:ilvl="1">
      <w:start w:val="1"/>
      <w:numFmt w:val="bullet"/>
      <w:lvlText w:val="−"/>
      <w:lvlJc w:val="left"/>
      <w:pPr>
        <w:tabs>
          <w:tab w:val="num" w:pos="3005"/>
        </w:tabs>
        <w:ind w:left="3402" w:hanging="397"/>
      </w:pPr>
      <w:rPr>
        <w:rFonts w:ascii="Georgia" w:hAnsi="Georgia" w:hint="default"/>
      </w:rPr>
    </w:lvl>
    <w:lvl w:ilvl="2">
      <w:start w:val="1"/>
      <w:numFmt w:val="bullet"/>
      <w:lvlText w:val="−"/>
      <w:lvlJc w:val="left"/>
      <w:pPr>
        <w:tabs>
          <w:tab w:val="num" w:pos="3402"/>
        </w:tabs>
        <w:ind w:left="3799" w:hanging="397"/>
      </w:pPr>
      <w:rPr>
        <w:rFonts w:ascii="Georgia" w:hAnsi="Georgia" w:hint="default"/>
      </w:rPr>
    </w:lvl>
    <w:lvl w:ilvl="3">
      <w:start w:val="1"/>
      <w:numFmt w:val="bullet"/>
      <w:lvlText w:val="−"/>
      <w:lvlJc w:val="left"/>
      <w:pPr>
        <w:tabs>
          <w:tab w:val="num" w:pos="3799"/>
        </w:tabs>
        <w:ind w:left="4196" w:hanging="397"/>
      </w:pPr>
      <w:rPr>
        <w:rFonts w:ascii="Georgia" w:hAnsi="Georgia" w:hint="default"/>
      </w:rPr>
    </w:lvl>
    <w:lvl w:ilvl="4">
      <w:start w:val="1"/>
      <w:numFmt w:val="bullet"/>
      <w:lvlText w:val="−"/>
      <w:lvlJc w:val="left"/>
      <w:pPr>
        <w:tabs>
          <w:tab w:val="num" w:pos="4196"/>
        </w:tabs>
        <w:ind w:left="4593" w:hanging="397"/>
      </w:pPr>
      <w:rPr>
        <w:rFonts w:ascii="Georgia" w:hAnsi="Georgia" w:hint="default"/>
      </w:rPr>
    </w:lvl>
    <w:lvl w:ilvl="5">
      <w:start w:val="1"/>
      <w:numFmt w:val="bullet"/>
      <w:lvlText w:val="−"/>
      <w:lvlJc w:val="left"/>
      <w:pPr>
        <w:tabs>
          <w:tab w:val="num" w:pos="4593"/>
        </w:tabs>
        <w:ind w:left="4990" w:hanging="397"/>
      </w:pPr>
      <w:rPr>
        <w:rFonts w:ascii="Georgia" w:hAnsi="Georgia" w:hint="default"/>
      </w:rPr>
    </w:lvl>
    <w:lvl w:ilvl="6">
      <w:start w:val="1"/>
      <w:numFmt w:val="bullet"/>
      <w:lvlText w:val="−"/>
      <w:lvlJc w:val="left"/>
      <w:pPr>
        <w:tabs>
          <w:tab w:val="num" w:pos="4990"/>
        </w:tabs>
        <w:ind w:left="5387" w:hanging="397"/>
      </w:pPr>
      <w:rPr>
        <w:rFonts w:ascii="Georgia" w:hAnsi="Georgia" w:hint="default"/>
      </w:rPr>
    </w:lvl>
    <w:lvl w:ilvl="7">
      <w:start w:val="1"/>
      <w:numFmt w:val="bullet"/>
      <w:lvlText w:val="−"/>
      <w:lvlJc w:val="left"/>
      <w:pPr>
        <w:tabs>
          <w:tab w:val="num" w:pos="5387"/>
        </w:tabs>
        <w:ind w:left="5784" w:hanging="397"/>
      </w:pPr>
      <w:rPr>
        <w:rFonts w:ascii="Georgia" w:hAnsi="Georgia" w:hint="default"/>
      </w:rPr>
    </w:lvl>
    <w:lvl w:ilvl="8">
      <w:start w:val="1"/>
      <w:numFmt w:val="bullet"/>
      <w:lvlText w:val="−"/>
      <w:lvlJc w:val="left"/>
      <w:pPr>
        <w:tabs>
          <w:tab w:val="num" w:pos="5784"/>
        </w:tabs>
        <w:ind w:left="6181" w:hanging="397"/>
      </w:pPr>
      <w:rPr>
        <w:rFonts w:ascii="Georgia" w:hAnsi="Georgia" w:hint="default"/>
      </w:rPr>
    </w:lvl>
  </w:abstractNum>
  <w:abstractNum w:abstractNumId="5" w15:restartNumberingAfterBreak="0">
    <w:nsid w:val="36E07A2D"/>
    <w:multiLevelType w:val="hybridMultilevel"/>
    <w:tmpl w:val="B67A14AE"/>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3CB93CB3"/>
    <w:multiLevelType w:val="multilevel"/>
    <w:tmpl w:val="E5D6D534"/>
    <w:numStyleLink w:val="IstMerkittyluetteloC0"/>
  </w:abstractNum>
  <w:abstractNum w:abstractNumId="7" w15:restartNumberingAfterBreak="0">
    <w:nsid w:val="3DA34612"/>
    <w:multiLevelType w:val="hybridMultilevel"/>
    <w:tmpl w:val="00A4F22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8" w15:restartNumberingAfterBreak="0">
    <w:nsid w:val="50D00155"/>
    <w:multiLevelType w:val="multilevel"/>
    <w:tmpl w:val="046CF148"/>
    <w:lvl w:ilvl="0">
      <w:start w:val="1"/>
      <w:numFmt w:val="decimal"/>
      <w:pStyle w:val="Otsikko1Num"/>
      <w:suff w:val="space"/>
      <w:lvlText w:val="%1"/>
      <w:lvlJc w:val="left"/>
      <w:pPr>
        <w:ind w:left="425" w:hanging="425"/>
      </w:pPr>
      <w:rPr>
        <w:rFonts w:ascii="Arial" w:hAnsi="Arial" w:hint="default"/>
        <w:b/>
        <w:i w:val="0"/>
        <w:sz w:val="22"/>
      </w:rPr>
    </w:lvl>
    <w:lvl w:ilvl="1">
      <w:start w:val="1"/>
      <w:numFmt w:val="decimal"/>
      <w:pStyle w:val="Otsikko2Num"/>
      <w:suff w:val="space"/>
      <w:lvlText w:val="%1.%2"/>
      <w:lvlJc w:val="left"/>
      <w:pPr>
        <w:ind w:left="1474" w:hanging="170"/>
      </w:pPr>
      <w:rPr>
        <w:rFonts w:hint="default"/>
      </w:rPr>
    </w:lvl>
    <w:lvl w:ilvl="2">
      <w:start w:val="1"/>
      <w:numFmt w:val="decimal"/>
      <w:pStyle w:val="Otsikko3Num"/>
      <w:suff w:val="space"/>
      <w:lvlText w:val="%1.%2.%3"/>
      <w:lvlJc w:val="left"/>
      <w:pPr>
        <w:ind w:left="1474" w:hanging="17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82C459D"/>
    <w:multiLevelType w:val="hybridMultilevel"/>
    <w:tmpl w:val="8EF0F690"/>
    <w:lvl w:ilvl="0" w:tplc="63B4539A">
      <w:start w:val="17"/>
      <w:numFmt w:val="bullet"/>
      <w:lvlText w:val="-"/>
      <w:lvlJc w:val="left"/>
      <w:pPr>
        <w:ind w:left="2024" w:hanging="360"/>
      </w:pPr>
      <w:rPr>
        <w:rFonts w:ascii="Arial" w:eastAsiaTheme="minorHAnsi" w:hAnsi="Arial" w:cs="Aria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61247699"/>
    <w:multiLevelType w:val="hybridMultilevel"/>
    <w:tmpl w:val="33E0615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684D0DA5"/>
    <w:multiLevelType w:val="multilevel"/>
    <w:tmpl w:val="DE7A7F72"/>
    <w:styleLink w:val="IstNumeroituOtsikko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EAC0738"/>
    <w:multiLevelType w:val="hybridMultilevel"/>
    <w:tmpl w:val="5A0CE0F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3" w15:restartNumberingAfterBreak="0">
    <w:nsid w:val="718D0E02"/>
    <w:multiLevelType w:val="multilevel"/>
    <w:tmpl w:val="8E10770E"/>
    <w:numStyleLink w:val="IstmerkittyluetteloC1"/>
  </w:abstractNum>
  <w:abstractNum w:abstractNumId="14" w15:restartNumberingAfterBreak="0">
    <w:nsid w:val="75CF618A"/>
    <w:multiLevelType w:val="multilevel"/>
    <w:tmpl w:val="F46A0F9A"/>
    <w:styleLink w:val="IstMerkittyluetteloC2"/>
    <w:lvl w:ilvl="0">
      <w:start w:val="1"/>
      <w:numFmt w:val="bullet"/>
      <w:lvlText w:val="−"/>
      <w:lvlJc w:val="left"/>
      <w:pPr>
        <w:tabs>
          <w:tab w:val="num" w:pos="2608"/>
        </w:tabs>
        <w:ind w:left="3005" w:hanging="397"/>
      </w:pPr>
      <w:rPr>
        <w:rFonts w:ascii="Georgia" w:hAnsi="Georgia" w:hint="default"/>
        <w:sz w:val="22"/>
      </w:rPr>
    </w:lvl>
    <w:lvl w:ilvl="1">
      <w:start w:val="1"/>
      <w:numFmt w:val="bullet"/>
      <w:lvlText w:val="−"/>
      <w:lvlJc w:val="left"/>
      <w:pPr>
        <w:tabs>
          <w:tab w:val="num" w:pos="3005"/>
        </w:tabs>
        <w:ind w:left="3402" w:hanging="397"/>
      </w:pPr>
      <w:rPr>
        <w:rFonts w:ascii="Georgia" w:hAnsi="Georgia" w:hint="default"/>
      </w:rPr>
    </w:lvl>
    <w:lvl w:ilvl="2">
      <w:start w:val="1"/>
      <w:numFmt w:val="bullet"/>
      <w:lvlText w:val="−"/>
      <w:lvlJc w:val="left"/>
      <w:pPr>
        <w:tabs>
          <w:tab w:val="num" w:pos="3402"/>
        </w:tabs>
        <w:ind w:left="3799" w:hanging="397"/>
      </w:pPr>
      <w:rPr>
        <w:rFonts w:ascii="Georgia" w:hAnsi="Georgia" w:hint="default"/>
      </w:rPr>
    </w:lvl>
    <w:lvl w:ilvl="3">
      <w:start w:val="1"/>
      <w:numFmt w:val="bullet"/>
      <w:lvlText w:val="−"/>
      <w:lvlJc w:val="left"/>
      <w:pPr>
        <w:tabs>
          <w:tab w:val="num" w:pos="3799"/>
        </w:tabs>
        <w:ind w:left="4196" w:hanging="397"/>
      </w:pPr>
      <w:rPr>
        <w:rFonts w:ascii="Georgia" w:hAnsi="Georgia" w:hint="default"/>
      </w:rPr>
    </w:lvl>
    <w:lvl w:ilvl="4">
      <w:start w:val="1"/>
      <w:numFmt w:val="bullet"/>
      <w:lvlText w:val="−"/>
      <w:lvlJc w:val="left"/>
      <w:pPr>
        <w:tabs>
          <w:tab w:val="num" w:pos="4196"/>
        </w:tabs>
        <w:ind w:left="4593" w:hanging="397"/>
      </w:pPr>
      <w:rPr>
        <w:rFonts w:ascii="Georgia" w:hAnsi="Georgia" w:hint="default"/>
      </w:rPr>
    </w:lvl>
    <w:lvl w:ilvl="5">
      <w:start w:val="1"/>
      <w:numFmt w:val="bullet"/>
      <w:lvlText w:val="−"/>
      <w:lvlJc w:val="left"/>
      <w:pPr>
        <w:tabs>
          <w:tab w:val="num" w:pos="4593"/>
        </w:tabs>
        <w:ind w:left="4990" w:hanging="397"/>
      </w:pPr>
      <w:rPr>
        <w:rFonts w:ascii="Georgia" w:hAnsi="Georgia" w:hint="default"/>
      </w:rPr>
    </w:lvl>
    <w:lvl w:ilvl="6">
      <w:start w:val="1"/>
      <w:numFmt w:val="bullet"/>
      <w:lvlText w:val="−"/>
      <w:lvlJc w:val="left"/>
      <w:pPr>
        <w:tabs>
          <w:tab w:val="num" w:pos="4990"/>
        </w:tabs>
        <w:ind w:left="5387" w:hanging="397"/>
      </w:pPr>
      <w:rPr>
        <w:rFonts w:ascii="Georgia" w:hAnsi="Georgia" w:hint="default"/>
      </w:rPr>
    </w:lvl>
    <w:lvl w:ilvl="7">
      <w:start w:val="1"/>
      <w:numFmt w:val="bullet"/>
      <w:lvlText w:val="−"/>
      <w:lvlJc w:val="left"/>
      <w:pPr>
        <w:tabs>
          <w:tab w:val="num" w:pos="5387"/>
        </w:tabs>
        <w:ind w:left="5784" w:hanging="397"/>
      </w:pPr>
      <w:rPr>
        <w:rFonts w:ascii="Georgia" w:hAnsi="Georgia" w:hint="default"/>
      </w:rPr>
    </w:lvl>
    <w:lvl w:ilvl="8">
      <w:start w:val="1"/>
      <w:numFmt w:val="bullet"/>
      <w:lvlText w:val="−"/>
      <w:lvlJc w:val="left"/>
      <w:pPr>
        <w:tabs>
          <w:tab w:val="num" w:pos="5784"/>
        </w:tabs>
        <w:ind w:left="6181" w:hanging="397"/>
      </w:pPr>
      <w:rPr>
        <w:rFonts w:ascii="Georgia" w:hAnsi="Georgia" w:hint="default"/>
      </w:rPr>
    </w:lvl>
  </w:abstractNum>
  <w:abstractNum w:abstractNumId="15" w15:restartNumberingAfterBreak="0">
    <w:nsid w:val="76D22D2F"/>
    <w:multiLevelType w:val="multilevel"/>
    <w:tmpl w:val="8E10770E"/>
    <w:styleLink w:val="IstmerkittyluetteloC1"/>
    <w:lvl w:ilvl="0">
      <w:start w:val="1"/>
      <w:numFmt w:val="bullet"/>
      <w:pStyle w:val="Merkittyluettelo2"/>
      <w:lvlText w:val="−"/>
      <w:lvlJc w:val="left"/>
      <w:pPr>
        <w:tabs>
          <w:tab w:val="num" w:pos="1304"/>
        </w:tabs>
        <w:ind w:left="1701" w:hanging="397"/>
      </w:pPr>
      <w:rPr>
        <w:rFonts w:ascii="Georgia" w:hAnsi="Georgia" w:hint="default"/>
        <w:sz w:val="22"/>
      </w:rPr>
    </w:lvl>
    <w:lvl w:ilvl="1">
      <w:start w:val="1"/>
      <w:numFmt w:val="bullet"/>
      <w:lvlText w:val="−"/>
      <w:lvlJc w:val="left"/>
      <w:pPr>
        <w:tabs>
          <w:tab w:val="num" w:pos="1701"/>
        </w:tabs>
        <w:ind w:left="2098" w:hanging="397"/>
      </w:pPr>
      <w:rPr>
        <w:rFonts w:ascii="Georgia" w:hAnsi="Georgia" w:hint="default"/>
      </w:rPr>
    </w:lvl>
    <w:lvl w:ilvl="2">
      <w:start w:val="1"/>
      <w:numFmt w:val="bullet"/>
      <w:lvlText w:val="−"/>
      <w:lvlJc w:val="left"/>
      <w:pPr>
        <w:tabs>
          <w:tab w:val="num" w:pos="2098"/>
        </w:tabs>
        <w:ind w:left="2495" w:hanging="397"/>
      </w:pPr>
      <w:rPr>
        <w:rFonts w:ascii="Georgia" w:hAnsi="Georgia" w:hint="default"/>
      </w:rPr>
    </w:lvl>
    <w:lvl w:ilvl="3">
      <w:start w:val="1"/>
      <w:numFmt w:val="bullet"/>
      <w:lvlText w:val="−"/>
      <w:lvlJc w:val="left"/>
      <w:pPr>
        <w:tabs>
          <w:tab w:val="num" w:pos="2495"/>
        </w:tabs>
        <w:ind w:left="2892" w:hanging="397"/>
      </w:pPr>
      <w:rPr>
        <w:rFonts w:ascii="Georgia" w:hAnsi="Georgia" w:hint="default"/>
      </w:rPr>
    </w:lvl>
    <w:lvl w:ilvl="4">
      <w:start w:val="1"/>
      <w:numFmt w:val="bullet"/>
      <w:lvlText w:val="−"/>
      <w:lvlJc w:val="left"/>
      <w:pPr>
        <w:tabs>
          <w:tab w:val="num" w:pos="2892"/>
        </w:tabs>
        <w:ind w:left="3289" w:hanging="397"/>
      </w:pPr>
      <w:rPr>
        <w:rFonts w:ascii="Georgia" w:hAnsi="Georgia" w:hint="default"/>
      </w:rPr>
    </w:lvl>
    <w:lvl w:ilvl="5">
      <w:start w:val="1"/>
      <w:numFmt w:val="bullet"/>
      <w:lvlText w:val="−"/>
      <w:lvlJc w:val="left"/>
      <w:pPr>
        <w:tabs>
          <w:tab w:val="num" w:pos="3289"/>
        </w:tabs>
        <w:ind w:left="3686" w:hanging="397"/>
      </w:pPr>
      <w:rPr>
        <w:rFonts w:ascii="Georgia" w:hAnsi="Georgia" w:hint="default"/>
      </w:rPr>
    </w:lvl>
    <w:lvl w:ilvl="6">
      <w:start w:val="1"/>
      <w:numFmt w:val="bullet"/>
      <w:lvlText w:val="−"/>
      <w:lvlJc w:val="left"/>
      <w:pPr>
        <w:tabs>
          <w:tab w:val="num" w:pos="3686"/>
        </w:tabs>
        <w:ind w:left="4083" w:hanging="397"/>
      </w:pPr>
      <w:rPr>
        <w:rFonts w:ascii="Georgia" w:hAnsi="Georgia" w:hint="default"/>
      </w:rPr>
    </w:lvl>
    <w:lvl w:ilvl="7">
      <w:start w:val="1"/>
      <w:numFmt w:val="bullet"/>
      <w:lvlText w:val="−"/>
      <w:lvlJc w:val="left"/>
      <w:pPr>
        <w:tabs>
          <w:tab w:val="num" w:pos="4083"/>
        </w:tabs>
        <w:ind w:left="4480" w:hanging="397"/>
      </w:pPr>
      <w:rPr>
        <w:rFonts w:ascii="Georgia" w:hAnsi="Georgia" w:hint="default"/>
      </w:rPr>
    </w:lvl>
    <w:lvl w:ilvl="8">
      <w:start w:val="1"/>
      <w:numFmt w:val="bullet"/>
      <w:lvlText w:val="−"/>
      <w:lvlJc w:val="left"/>
      <w:pPr>
        <w:tabs>
          <w:tab w:val="num" w:pos="4480"/>
        </w:tabs>
        <w:ind w:left="4877" w:hanging="397"/>
      </w:pPr>
      <w:rPr>
        <w:rFonts w:ascii="Georgia" w:hAnsi="Georgia" w:hint="default"/>
      </w:rPr>
    </w:lvl>
  </w:abstractNum>
  <w:num w:numId="1">
    <w:abstractNumId w:val="0"/>
  </w:num>
  <w:num w:numId="2">
    <w:abstractNumId w:val="15"/>
  </w:num>
  <w:num w:numId="3">
    <w:abstractNumId w:val="14"/>
  </w:num>
  <w:num w:numId="4">
    <w:abstractNumId w:val="4"/>
  </w:num>
  <w:num w:numId="5">
    <w:abstractNumId w:val="6"/>
  </w:num>
  <w:num w:numId="6">
    <w:abstractNumId w:val="11"/>
  </w:num>
  <w:num w:numId="7">
    <w:abstractNumId w:val="8"/>
  </w:num>
  <w:num w:numId="8">
    <w:abstractNumId w:val="13"/>
  </w:num>
  <w:num w:numId="9">
    <w:abstractNumId w:val="12"/>
  </w:num>
  <w:num w:numId="10">
    <w:abstractNumId w:val="1"/>
  </w:num>
  <w:num w:numId="11">
    <w:abstractNumId w:val="10"/>
  </w:num>
  <w:num w:numId="12">
    <w:abstractNumId w:val="3"/>
  </w:num>
  <w:num w:numId="13">
    <w:abstractNumId w:val="2"/>
  </w:num>
  <w:num w:numId="14">
    <w:abstractNumId w:val="7"/>
  </w:num>
  <w:num w:numId="15">
    <w:abstractNumId w:val="5"/>
  </w:num>
  <w:num w:numId="16">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E85"/>
    <w:rsid w:val="00006A3E"/>
    <w:rsid w:val="000133EC"/>
    <w:rsid w:val="000134FB"/>
    <w:rsid w:val="000231EB"/>
    <w:rsid w:val="00025679"/>
    <w:rsid w:val="00030F2F"/>
    <w:rsid w:val="000310EF"/>
    <w:rsid w:val="00032D70"/>
    <w:rsid w:val="0003771E"/>
    <w:rsid w:val="00041D21"/>
    <w:rsid w:val="00044E89"/>
    <w:rsid w:val="00045225"/>
    <w:rsid w:val="000468F6"/>
    <w:rsid w:val="00051D1C"/>
    <w:rsid w:val="00062A89"/>
    <w:rsid w:val="000650DD"/>
    <w:rsid w:val="0007580C"/>
    <w:rsid w:val="000772C4"/>
    <w:rsid w:val="000800F9"/>
    <w:rsid w:val="000941F6"/>
    <w:rsid w:val="000A0863"/>
    <w:rsid w:val="000A435C"/>
    <w:rsid w:val="000A66DC"/>
    <w:rsid w:val="000B4D6A"/>
    <w:rsid w:val="000B7540"/>
    <w:rsid w:val="000B7BDE"/>
    <w:rsid w:val="000C2ABC"/>
    <w:rsid w:val="000D3A6F"/>
    <w:rsid w:val="000D454B"/>
    <w:rsid w:val="000D5063"/>
    <w:rsid w:val="000D6E5A"/>
    <w:rsid w:val="000E34FE"/>
    <w:rsid w:val="000E6346"/>
    <w:rsid w:val="000F0EA3"/>
    <w:rsid w:val="0012539D"/>
    <w:rsid w:val="00126F95"/>
    <w:rsid w:val="00136A37"/>
    <w:rsid w:val="00141DD7"/>
    <w:rsid w:val="00157064"/>
    <w:rsid w:val="00160887"/>
    <w:rsid w:val="00177DB6"/>
    <w:rsid w:val="00195B07"/>
    <w:rsid w:val="001A03A7"/>
    <w:rsid w:val="001A1B73"/>
    <w:rsid w:val="001A627B"/>
    <w:rsid w:val="001B1065"/>
    <w:rsid w:val="001B36AC"/>
    <w:rsid w:val="001C10FF"/>
    <w:rsid w:val="001C299E"/>
    <w:rsid w:val="001C5A85"/>
    <w:rsid w:val="001C6573"/>
    <w:rsid w:val="001D03F0"/>
    <w:rsid w:val="001D101D"/>
    <w:rsid w:val="002017B8"/>
    <w:rsid w:val="00203CD0"/>
    <w:rsid w:val="002041FD"/>
    <w:rsid w:val="00216B75"/>
    <w:rsid w:val="00233E40"/>
    <w:rsid w:val="00236531"/>
    <w:rsid w:val="00236D25"/>
    <w:rsid w:val="00261FB5"/>
    <w:rsid w:val="0026375C"/>
    <w:rsid w:val="00263B2B"/>
    <w:rsid w:val="0027343D"/>
    <w:rsid w:val="00274517"/>
    <w:rsid w:val="00282716"/>
    <w:rsid w:val="00285711"/>
    <w:rsid w:val="002878FF"/>
    <w:rsid w:val="00291009"/>
    <w:rsid w:val="00293165"/>
    <w:rsid w:val="00296577"/>
    <w:rsid w:val="00297B0E"/>
    <w:rsid w:val="002A2E73"/>
    <w:rsid w:val="002A67A9"/>
    <w:rsid w:val="002A6D27"/>
    <w:rsid w:val="002C481D"/>
    <w:rsid w:val="002D69CE"/>
    <w:rsid w:val="002D7B59"/>
    <w:rsid w:val="002E54FB"/>
    <w:rsid w:val="002F6C84"/>
    <w:rsid w:val="0032631B"/>
    <w:rsid w:val="00334216"/>
    <w:rsid w:val="00352097"/>
    <w:rsid w:val="0037221A"/>
    <w:rsid w:val="003821B9"/>
    <w:rsid w:val="00382627"/>
    <w:rsid w:val="003832B8"/>
    <w:rsid w:val="0038530D"/>
    <w:rsid w:val="003959D7"/>
    <w:rsid w:val="0039795D"/>
    <w:rsid w:val="003A0257"/>
    <w:rsid w:val="003B0F8C"/>
    <w:rsid w:val="003C05C8"/>
    <w:rsid w:val="003C1CC3"/>
    <w:rsid w:val="003C553D"/>
    <w:rsid w:val="003D2438"/>
    <w:rsid w:val="003D46C9"/>
    <w:rsid w:val="003F357F"/>
    <w:rsid w:val="004036B2"/>
    <w:rsid w:val="0041764E"/>
    <w:rsid w:val="00423094"/>
    <w:rsid w:val="00423C00"/>
    <w:rsid w:val="00432A34"/>
    <w:rsid w:val="004339ED"/>
    <w:rsid w:val="0045181F"/>
    <w:rsid w:val="00452900"/>
    <w:rsid w:val="00453868"/>
    <w:rsid w:val="0045489E"/>
    <w:rsid w:val="0045694E"/>
    <w:rsid w:val="00456D45"/>
    <w:rsid w:val="004837A4"/>
    <w:rsid w:val="00485B13"/>
    <w:rsid w:val="0049642E"/>
    <w:rsid w:val="004A7891"/>
    <w:rsid w:val="004C777F"/>
    <w:rsid w:val="004E5121"/>
    <w:rsid w:val="004F0F2E"/>
    <w:rsid w:val="004F2E2A"/>
    <w:rsid w:val="004F6748"/>
    <w:rsid w:val="00511D4F"/>
    <w:rsid w:val="005158EE"/>
    <w:rsid w:val="00524ACD"/>
    <w:rsid w:val="00527D8B"/>
    <w:rsid w:val="005408C3"/>
    <w:rsid w:val="00555F5F"/>
    <w:rsid w:val="0056383F"/>
    <w:rsid w:val="00563F5C"/>
    <w:rsid w:val="00566707"/>
    <w:rsid w:val="00581A6D"/>
    <w:rsid w:val="00581B52"/>
    <w:rsid w:val="00585E34"/>
    <w:rsid w:val="00593685"/>
    <w:rsid w:val="005B79C0"/>
    <w:rsid w:val="005C53A4"/>
    <w:rsid w:val="005C59C1"/>
    <w:rsid w:val="005D05D1"/>
    <w:rsid w:val="005D5680"/>
    <w:rsid w:val="005E1D63"/>
    <w:rsid w:val="005E3C7F"/>
    <w:rsid w:val="005E5E85"/>
    <w:rsid w:val="005E61AA"/>
    <w:rsid w:val="005F3B77"/>
    <w:rsid w:val="005F753D"/>
    <w:rsid w:val="006046D6"/>
    <w:rsid w:val="00613E7F"/>
    <w:rsid w:val="00620D1E"/>
    <w:rsid w:val="00632A91"/>
    <w:rsid w:val="006653FA"/>
    <w:rsid w:val="006705AA"/>
    <w:rsid w:val="00674A26"/>
    <w:rsid w:val="006764AB"/>
    <w:rsid w:val="006824D0"/>
    <w:rsid w:val="0068637C"/>
    <w:rsid w:val="006910B0"/>
    <w:rsid w:val="00691210"/>
    <w:rsid w:val="00696472"/>
    <w:rsid w:val="006A5A69"/>
    <w:rsid w:val="006A78B5"/>
    <w:rsid w:val="006B7E2C"/>
    <w:rsid w:val="006C27CD"/>
    <w:rsid w:val="006C692E"/>
    <w:rsid w:val="006D06C6"/>
    <w:rsid w:val="006D2E43"/>
    <w:rsid w:val="006E2A87"/>
    <w:rsid w:val="006F00C6"/>
    <w:rsid w:val="00701DF2"/>
    <w:rsid w:val="00703502"/>
    <w:rsid w:val="00703A06"/>
    <w:rsid w:val="0071754B"/>
    <w:rsid w:val="007304B0"/>
    <w:rsid w:val="00742D61"/>
    <w:rsid w:val="00745AEA"/>
    <w:rsid w:val="00757F37"/>
    <w:rsid w:val="00761C13"/>
    <w:rsid w:val="007750DB"/>
    <w:rsid w:val="00781CF5"/>
    <w:rsid w:val="007B4217"/>
    <w:rsid w:val="007B7DC1"/>
    <w:rsid w:val="007C0EEF"/>
    <w:rsid w:val="007C27AD"/>
    <w:rsid w:val="007C6308"/>
    <w:rsid w:val="007C709C"/>
    <w:rsid w:val="007D1764"/>
    <w:rsid w:val="007E1FFB"/>
    <w:rsid w:val="007E7EC8"/>
    <w:rsid w:val="007F6E27"/>
    <w:rsid w:val="007F7963"/>
    <w:rsid w:val="0080213A"/>
    <w:rsid w:val="008022DD"/>
    <w:rsid w:val="008046A8"/>
    <w:rsid w:val="00804863"/>
    <w:rsid w:val="00806F89"/>
    <w:rsid w:val="00812DD8"/>
    <w:rsid w:val="00817C74"/>
    <w:rsid w:val="0082053D"/>
    <w:rsid w:val="00827E0D"/>
    <w:rsid w:val="00831496"/>
    <w:rsid w:val="008363D4"/>
    <w:rsid w:val="00854CE8"/>
    <w:rsid w:val="0085549C"/>
    <w:rsid w:val="00863763"/>
    <w:rsid w:val="0086758B"/>
    <w:rsid w:val="00867621"/>
    <w:rsid w:val="00871A83"/>
    <w:rsid w:val="00885C87"/>
    <w:rsid w:val="008869A5"/>
    <w:rsid w:val="00890777"/>
    <w:rsid w:val="008C6E65"/>
    <w:rsid w:val="008D43C8"/>
    <w:rsid w:val="008D57B7"/>
    <w:rsid w:val="008D7F41"/>
    <w:rsid w:val="008E1C91"/>
    <w:rsid w:val="008F2252"/>
    <w:rsid w:val="00903034"/>
    <w:rsid w:val="00912566"/>
    <w:rsid w:val="00927556"/>
    <w:rsid w:val="00935E5D"/>
    <w:rsid w:val="00950A8B"/>
    <w:rsid w:val="00953FA6"/>
    <w:rsid w:val="0097004F"/>
    <w:rsid w:val="0097346A"/>
    <w:rsid w:val="00983441"/>
    <w:rsid w:val="009862EA"/>
    <w:rsid w:val="009A356E"/>
    <w:rsid w:val="009B04DB"/>
    <w:rsid w:val="009B1B74"/>
    <w:rsid w:val="009B1FCC"/>
    <w:rsid w:val="009B26EC"/>
    <w:rsid w:val="009B4A3D"/>
    <w:rsid w:val="009B7E08"/>
    <w:rsid w:val="009C2CB5"/>
    <w:rsid w:val="009D22C1"/>
    <w:rsid w:val="009F06DA"/>
    <w:rsid w:val="00A0035E"/>
    <w:rsid w:val="00A07EFA"/>
    <w:rsid w:val="00A34725"/>
    <w:rsid w:val="00A4286E"/>
    <w:rsid w:val="00A4358A"/>
    <w:rsid w:val="00A4679B"/>
    <w:rsid w:val="00A46D2E"/>
    <w:rsid w:val="00A6213E"/>
    <w:rsid w:val="00A714E8"/>
    <w:rsid w:val="00AA07A3"/>
    <w:rsid w:val="00AA7A43"/>
    <w:rsid w:val="00AB039F"/>
    <w:rsid w:val="00AC62A0"/>
    <w:rsid w:val="00AC7563"/>
    <w:rsid w:val="00AD1DA5"/>
    <w:rsid w:val="00AD23AC"/>
    <w:rsid w:val="00AD58EC"/>
    <w:rsid w:val="00AD7948"/>
    <w:rsid w:val="00AE1D5C"/>
    <w:rsid w:val="00AE7141"/>
    <w:rsid w:val="00AE7EF0"/>
    <w:rsid w:val="00AF1FCD"/>
    <w:rsid w:val="00AF2FE9"/>
    <w:rsid w:val="00AF56F3"/>
    <w:rsid w:val="00B2017C"/>
    <w:rsid w:val="00B2158C"/>
    <w:rsid w:val="00B235DE"/>
    <w:rsid w:val="00B27222"/>
    <w:rsid w:val="00B341A9"/>
    <w:rsid w:val="00B45870"/>
    <w:rsid w:val="00B530E9"/>
    <w:rsid w:val="00B536DC"/>
    <w:rsid w:val="00B53D86"/>
    <w:rsid w:val="00B56C75"/>
    <w:rsid w:val="00B614FB"/>
    <w:rsid w:val="00B75DEF"/>
    <w:rsid w:val="00B77325"/>
    <w:rsid w:val="00B9111A"/>
    <w:rsid w:val="00B93399"/>
    <w:rsid w:val="00B97E72"/>
    <w:rsid w:val="00BA38CC"/>
    <w:rsid w:val="00BB645A"/>
    <w:rsid w:val="00BB71CC"/>
    <w:rsid w:val="00BC4F4E"/>
    <w:rsid w:val="00BD41F6"/>
    <w:rsid w:val="00BE1C99"/>
    <w:rsid w:val="00C14795"/>
    <w:rsid w:val="00C165A4"/>
    <w:rsid w:val="00C169C2"/>
    <w:rsid w:val="00C25FBA"/>
    <w:rsid w:val="00C279D2"/>
    <w:rsid w:val="00C315A6"/>
    <w:rsid w:val="00C34FC7"/>
    <w:rsid w:val="00C44FF5"/>
    <w:rsid w:val="00C525C5"/>
    <w:rsid w:val="00C62A49"/>
    <w:rsid w:val="00C63513"/>
    <w:rsid w:val="00C64958"/>
    <w:rsid w:val="00C64EA9"/>
    <w:rsid w:val="00C6734F"/>
    <w:rsid w:val="00C708F9"/>
    <w:rsid w:val="00C71119"/>
    <w:rsid w:val="00C739BE"/>
    <w:rsid w:val="00C84C59"/>
    <w:rsid w:val="00C91823"/>
    <w:rsid w:val="00C91D3E"/>
    <w:rsid w:val="00C92AD9"/>
    <w:rsid w:val="00C978B6"/>
    <w:rsid w:val="00CA2795"/>
    <w:rsid w:val="00CA3E7F"/>
    <w:rsid w:val="00CA5174"/>
    <w:rsid w:val="00CB507E"/>
    <w:rsid w:val="00CC06E1"/>
    <w:rsid w:val="00CC0AF0"/>
    <w:rsid w:val="00CC4EC4"/>
    <w:rsid w:val="00CD033E"/>
    <w:rsid w:val="00CD7F96"/>
    <w:rsid w:val="00D03E61"/>
    <w:rsid w:val="00D22359"/>
    <w:rsid w:val="00D23F86"/>
    <w:rsid w:val="00D30AB4"/>
    <w:rsid w:val="00D331FD"/>
    <w:rsid w:val="00D3365B"/>
    <w:rsid w:val="00D44D34"/>
    <w:rsid w:val="00D505EF"/>
    <w:rsid w:val="00D52875"/>
    <w:rsid w:val="00D66D25"/>
    <w:rsid w:val="00D70D96"/>
    <w:rsid w:val="00D71E91"/>
    <w:rsid w:val="00D842DA"/>
    <w:rsid w:val="00D85BDC"/>
    <w:rsid w:val="00D90897"/>
    <w:rsid w:val="00D91ACC"/>
    <w:rsid w:val="00D9419B"/>
    <w:rsid w:val="00DB50F2"/>
    <w:rsid w:val="00DC2A71"/>
    <w:rsid w:val="00DD2883"/>
    <w:rsid w:val="00DF1087"/>
    <w:rsid w:val="00DF7BAB"/>
    <w:rsid w:val="00E02EB5"/>
    <w:rsid w:val="00E07EF7"/>
    <w:rsid w:val="00E21BA6"/>
    <w:rsid w:val="00E21F7D"/>
    <w:rsid w:val="00E26B8B"/>
    <w:rsid w:val="00E51C7C"/>
    <w:rsid w:val="00E62734"/>
    <w:rsid w:val="00E8493F"/>
    <w:rsid w:val="00E97432"/>
    <w:rsid w:val="00EA7D44"/>
    <w:rsid w:val="00EC334F"/>
    <w:rsid w:val="00EC5C17"/>
    <w:rsid w:val="00EC706C"/>
    <w:rsid w:val="00EC7273"/>
    <w:rsid w:val="00ED0219"/>
    <w:rsid w:val="00EE5146"/>
    <w:rsid w:val="00EE53BB"/>
    <w:rsid w:val="00F06AED"/>
    <w:rsid w:val="00F12B8D"/>
    <w:rsid w:val="00F20F48"/>
    <w:rsid w:val="00F26320"/>
    <w:rsid w:val="00F3002D"/>
    <w:rsid w:val="00F31A55"/>
    <w:rsid w:val="00F4240F"/>
    <w:rsid w:val="00F54F43"/>
    <w:rsid w:val="00F71322"/>
    <w:rsid w:val="00F72494"/>
    <w:rsid w:val="00F73053"/>
    <w:rsid w:val="00F75D66"/>
    <w:rsid w:val="00F86CCC"/>
    <w:rsid w:val="00F96123"/>
    <w:rsid w:val="00FE1E87"/>
    <w:rsid w:val="00FE35E6"/>
    <w:rsid w:val="00FE656F"/>
    <w:rsid w:val="00FF19F7"/>
    <w:rsid w:val="00FF3A0C"/>
    <w:rsid w:val="00FF49F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8EC5468"/>
  <w15:docId w15:val="{ACE81D31-C1DE-43B6-B568-2A41CBF0C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inorHAnsi"/>
        <w:sz w:val="22"/>
        <w:szCs w:val="22"/>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uiPriority="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5" w:qFormat="1"/>
    <w:lsdException w:name="FollowedHyperlink" w:uiPriority="5"/>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uiPriority w:val="2"/>
    <w:qFormat/>
    <w:rsid w:val="00025679"/>
    <w:rPr>
      <w:rFonts w:asciiTheme="minorHAnsi" w:hAnsiTheme="minorHAnsi"/>
    </w:rPr>
  </w:style>
  <w:style w:type="paragraph" w:styleId="Otsikko1">
    <w:name w:val="heading 1"/>
    <w:basedOn w:val="Normaali"/>
    <w:next w:val="Normaali"/>
    <w:link w:val="Otsikko1Char"/>
    <w:uiPriority w:val="9"/>
    <w:semiHidden/>
    <w:qFormat/>
    <w:rsid w:val="0041764E"/>
    <w:pPr>
      <w:keepNext/>
      <w:keepLines/>
      <w:spacing w:before="480"/>
      <w:outlineLvl w:val="0"/>
    </w:pPr>
    <w:rPr>
      <w:rFonts w:asciiTheme="majorHAnsi" w:eastAsiaTheme="majorEastAsia" w:hAnsiTheme="majorHAnsi" w:cstheme="majorBidi"/>
      <w:b/>
      <w:bCs/>
      <w:color w:val="BE9700" w:themeColor="accent1" w:themeShade="BF"/>
      <w:sz w:val="28"/>
      <w:szCs w:val="28"/>
    </w:rPr>
  </w:style>
  <w:style w:type="paragraph" w:styleId="Otsikko2">
    <w:name w:val="heading 2"/>
    <w:basedOn w:val="Normaali"/>
    <w:next w:val="Normaali"/>
    <w:link w:val="Otsikko2Char"/>
    <w:uiPriority w:val="9"/>
    <w:semiHidden/>
    <w:qFormat/>
    <w:rsid w:val="0041764E"/>
    <w:pPr>
      <w:keepNext/>
      <w:keepLines/>
      <w:spacing w:before="200"/>
      <w:outlineLvl w:val="1"/>
    </w:pPr>
    <w:rPr>
      <w:rFonts w:asciiTheme="majorHAnsi" w:eastAsiaTheme="majorEastAsia" w:hAnsiTheme="majorHAnsi" w:cstheme="majorBidi"/>
      <w:b/>
      <w:bCs/>
      <w:color w:val="FECB00" w:themeColor="accent1"/>
      <w:sz w:val="26"/>
      <w:szCs w:val="26"/>
    </w:rPr>
  </w:style>
  <w:style w:type="paragraph" w:styleId="Otsikko3">
    <w:name w:val="heading 3"/>
    <w:basedOn w:val="Normaali"/>
    <w:next w:val="Normaali"/>
    <w:link w:val="Otsikko3Char"/>
    <w:uiPriority w:val="9"/>
    <w:semiHidden/>
    <w:qFormat/>
    <w:rsid w:val="0041764E"/>
    <w:pPr>
      <w:keepNext/>
      <w:keepLines/>
      <w:spacing w:before="200"/>
      <w:outlineLvl w:val="2"/>
    </w:pPr>
    <w:rPr>
      <w:rFonts w:asciiTheme="majorHAnsi" w:eastAsiaTheme="majorEastAsia" w:hAnsiTheme="majorHAnsi" w:cstheme="majorBidi"/>
      <w:b/>
      <w:bCs/>
      <w:color w:val="FECB00" w:themeColor="accent1"/>
    </w:rPr>
  </w:style>
  <w:style w:type="paragraph" w:styleId="Otsikko4">
    <w:name w:val="heading 4"/>
    <w:basedOn w:val="Normaali"/>
    <w:next w:val="Normaali"/>
    <w:link w:val="Otsikko4Char"/>
    <w:uiPriority w:val="9"/>
    <w:semiHidden/>
    <w:qFormat/>
    <w:rsid w:val="0041764E"/>
    <w:pPr>
      <w:keepNext/>
      <w:keepLines/>
      <w:spacing w:before="200"/>
      <w:outlineLvl w:val="3"/>
    </w:pPr>
    <w:rPr>
      <w:rFonts w:asciiTheme="majorHAnsi" w:eastAsiaTheme="majorEastAsia" w:hAnsiTheme="majorHAnsi" w:cstheme="majorBidi"/>
      <w:b/>
      <w:bCs/>
      <w:i/>
      <w:iCs/>
      <w:color w:val="FECB00" w:themeColor="accent1"/>
    </w:rPr>
  </w:style>
  <w:style w:type="paragraph" w:styleId="Otsikko5">
    <w:name w:val="heading 5"/>
    <w:basedOn w:val="Normaali"/>
    <w:next w:val="Normaali"/>
    <w:link w:val="Otsikko5Char"/>
    <w:uiPriority w:val="9"/>
    <w:semiHidden/>
    <w:qFormat/>
    <w:rsid w:val="0041764E"/>
    <w:pPr>
      <w:keepNext/>
      <w:keepLines/>
      <w:spacing w:before="200"/>
      <w:outlineLvl w:val="4"/>
    </w:pPr>
    <w:rPr>
      <w:rFonts w:asciiTheme="majorHAnsi" w:eastAsiaTheme="majorEastAsia" w:hAnsiTheme="majorHAnsi" w:cstheme="majorBidi"/>
      <w:color w:val="7E6400" w:themeColor="accent1" w:themeShade="7F"/>
    </w:rPr>
  </w:style>
  <w:style w:type="paragraph" w:styleId="Otsikko6">
    <w:name w:val="heading 6"/>
    <w:basedOn w:val="Normaali"/>
    <w:next w:val="Normaali"/>
    <w:link w:val="Otsikko6Char"/>
    <w:uiPriority w:val="9"/>
    <w:semiHidden/>
    <w:qFormat/>
    <w:rsid w:val="0041764E"/>
    <w:pPr>
      <w:keepNext/>
      <w:keepLines/>
      <w:spacing w:before="200"/>
      <w:outlineLvl w:val="5"/>
    </w:pPr>
    <w:rPr>
      <w:rFonts w:asciiTheme="majorHAnsi" w:eastAsiaTheme="majorEastAsia" w:hAnsiTheme="majorHAnsi" w:cstheme="majorBidi"/>
      <w:i/>
      <w:iCs/>
      <w:color w:val="7E6400" w:themeColor="accent1" w:themeShade="7F"/>
    </w:rPr>
  </w:style>
  <w:style w:type="paragraph" w:styleId="Otsikko7">
    <w:name w:val="heading 7"/>
    <w:basedOn w:val="Normaali"/>
    <w:next w:val="Normaali"/>
    <w:link w:val="Otsikko7Char"/>
    <w:uiPriority w:val="9"/>
    <w:semiHidden/>
    <w:qFormat/>
    <w:rsid w:val="0041764E"/>
    <w:pPr>
      <w:keepNext/>
      <w:keepLines/>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qFormat/>
    <w:rsid w:val="004176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Otsikko9">
    <w:name w:val="heading 9"/>
    <w:basedOn w:val="Normaali"/>
    <w:next w:val="Normaali"/>
    <w:link w:val="Otsikko9Char"/>
    <w:uiPriority w:val="9"/>
    <w:semiHidden/>
    <w:qFormat/>
    <w:rsid w:val="004176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semiHidden/>
    <w:qFormat/>
    <w:rsid w:val="006705AA"/>
    <w:pPr>
      <w:ind w:left="720"/>
      <w:contextualSpacing/>
    </w:pPr>
  </w:style>
  <w:style w:type="character" w:customStyle="1" w:styleId="Otsikko1Char">
    <w:name w:val="Otsikko 1 Char"/>
    <w:basedOn w:val="Kappaleenoletusfontti"/>
    <w:link w:val="Otsikko1"/>
    <w:uiPriority w:val="9"/>
    <w:semiHidden/>
    <w:rsid w:val="00581A6D"/>
    <w:rPr>
      <w:rFonts w:eastAsiaTheme="majorEastAsia" w:cstheme="majorBidi"/>
      <w:b/>
      <w:bCs/>
      <w:color w:val="BE9700" w:themeColor="accent1" w:themeShade="BF"/>
      <w:sz w:val="28"/>
      <w:szCs w:val="28"/>
    </w:rPr>
  </w:style>
  <w:style w:type="character" w:customStyle="1" w:styleId="Otsikko2Char">
    <w:name w:val="Otsikko 2 Char"/>
    <w:basedOn w:val="Kappaleenoletusfontti"/>
    <w:link w:val="Otsikko2"/>
    <w:uiPriority w:val="9"/>
    <w:semiHidden/>
    <w:rsid w:val="00581A6D"/>
    <w:rPr>
      <w:rFonts w:eastAsiaTheme="majorEastAsia" w:cstheme="majorBidi"/>
      <w:b/>
      <w:bCs/>
      <w:color w:val="FECB00" w:themeColor="accent1"/>
      <w:sz w:val="26"/>
      <w:szCs w:val="26"/>
    </w:rPr>
  </w:style>
  <w:style w:type="table" w:styleId="TaulukkoRuudukko">
    <w:name w:val="Table Grid"/>
    <w:basedOn w:val="Normaalitaulukko"/>
    <w:rsid w:val="00C97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uvaotsikko">
    <w:name w:val="caption"/>
    <w:basedOn w:val="Normaali"/>
    <w:next w:val="Normaali"/>
    <w:uiPriority w:val="35"/>
    <w:semiHidden/>
    <w:qFormat/>
    <w:rsid w:val="00C978B6"/>
    <w:pPr>
      <w:spacing w:after="200"/>
    </w:pPr>
    <w:rPr>
      <w:b/>
      <w:bCs/>
      <w:color w:val="FECB00" w:themeColor="accent1"/>
      <w:sz w:val="18"/>
      <w:szCs w:val="18"/>
    </w:rPr>
  </w:style>
  <w:style w:type="character" w:customStyle="1" w:styleId="Otsikko3Char">
    <w:name w:val="Otsikko 3 Char"/>
    <w:basedOn w:val="Kappaleenoletusfontti"/>
    <w:link w:val="Otsikko3"/>
    <w:uiPriority w:val="9"/>
    <w:semiHidden/>
    <w:rsid w:val="00581A6D"/>
    <w:rPr>
      <w:rFonts w:eastAsiaTheme="majorEastAsia" w:cstheme="majorBidi"/>
      <w:b/>
      <w:bCs/>
      <w:color w:val="FECB00" w:themeColor="accent1"/>
    </w:rPr>
  </w:style>
  <w:style w:type="character" w:customStyle="1" w:styleId="Otsikko4Char">
    <w:name w:val="Otsikko 4 Char"/>
    <w:basedOn w:val="Kappaleenoletusfontti"/>
    <w:link w:val="Otsikko4"/>
    <w:uiPriority w:val="9"/>
    <w:semiHidden/>
    <w:rsid w:val="00581A6D"/>
    <w:rPr>
      <w:rFonts w:eastAsiaTheme="majorEastAsia" w:cstheme="majorBidi"/>
      <w:b/>
      <w:bCs/>
      <w:i/>
      <w:iCs/>
      <w:color w:val="FECB00" w:themeColor="accent1"/>
    </w:rPr>
  </w:style>
  <w:style w:type="character" w:customStyle="1" w:styleId="Otsikko5Char">
    <w:name w:val="Otsikko 5 Char"/>
    <w:basedOn w:val="Kappaleenoletusfontti"/>
    <w:link w:val="Otsikko5"/>
    <w:uiPriority w:val="9"/>
    <w:semiHidden/>
    <w:rsid w:val="00581A6D"/>
    <w:rPr>
      <w:rFonts w:eastAsiaTheme="majorEastAsia" w:cstheme="majorBidi"/>
      <w:color w:val="7E6400" w:themeColor="accent1" w:themeShade="7F"/>
    </w:rPr>
  </w:style>
  <w:style w:type="character" w:customStyle="1" w:styleId="Otsikko6Char">
    <w:name w:val="Otsikko 6 Char"/>
    <w:basedOn w:val="Kappaleenoletusfontti"/>
    <w:link w:val="Otsikko6"/>
    <w:uiPriority w:val="9"/>
    <w:semiHidden/>
    <w:rsid w:val="00581A6D"/>
    <w:rPr>
      <w:rFonts w:eastAsiaTheme="majorEastAsia" w:cstheme="majorBidi"/>
      <w:i/>
      <w:iCs/>
      <w:color w:val="7E6400" w:themeColor="accent1" w:themeShade="7F"/>
    </w:rPr>
  </w:style>
  <w:style w:type="character" w:customStyle="1" w:styleId="Otsikko7Char">
    <w:name w:val="Otsikko 7 Char"/>
    <w:basedOn w:val="Kappaleenoletusfontti"/>
    <w:link w:val="Otsikko7"/>
    <w:uiPriority w:val="9"/>
    <w:semiHidden/>
    <w:rsid w:val="00581A6D"/>
    <w:rPr>
      <w:rFonts w:eastAsiaTheme="majorEastAsia" w:cstheme="majorBidi"/>
      <w:i/>
      <w:iCs/>
      <w:color w:val="404040" w:themeColor="text1" w:themeTint="BF"/>
    </w:rPr>
  </w:style>
  <w:style w:type="character" w:customStyle="1" w:styleId="Otsikko8Char">
    <w:name w:val="Otsikko 8 Char"/>
    <w:basedOn w:val="Kappaleenoletusfontti"/>
    <w:link w:val="Otsikko8"/>
    <w:uiPriority w:val="9"/>
    <w:semiHidden/>
    <w:rsid w:val="00581A6D"/>
    <w:rPr>
      <w:rFonts w:eastAsiaTheme="majorEastAsia" w:cstheme="majorBidi"/>
      <w:color w:val="404040" w:themeColor="text1" w:themeTint="BF"/>
      <w:sz w:val="20"/>
      <w:szCs w:val="20"/>
    </w:rPr>
  </w:style>
  <w:style w:type="character" w:customStyle="1" w:styleId="Otsikko9Char">
    <w:name w:val="Otsikko 9 Char"/>
    <w:basedOn w:val="Kappaleenoletusfontti"/>
    <w:link w:val="Otsikko9"/>
    <w:uiPriority w:val="9"/>
    <w:semiHidden/>
    <w:rsid w:val="00581A6D"/>
    <w:rPr>
      <w:rFonts w:eastAsiaTheme="majorEastAsia" w:cstheme="majorBidi"/>
      <w:i/>
      <w:iCs/>
      <w:color w:val="404040" w:themeColor="text1" w:themeTint="BF"/>
      <w:sz w:val="20"/>
      <w:szCs w:val="20"/>
    </w:rPr>
  </w:style>
  <w:style w:type="paragraph" w:styleId="Alatunniste">
    <w:name w:val="footer"/>
    <w:basedOn w:val="Normaali"/>
    <w:link w:val="AlatunnisteChar"/>
    <w:uiPriority w:val="99"/>
    <w:rsid w:val="004E5121"/>
    <w:pPr>
      <w:tabs>
        <w:tab w:val="center" w:pos="4513"/>
        <w:tab w:val="right" w:pos="9026"/>
      </w:tabs>
    </w:pPr>
  </w:style>
  <w:style w:type="character" w:customStyle="1" w:styleId="AlatunnisteChar">
    <w:name w:val="Alatunniste Char"/>
    <w:basedOn w:val="Kappaleenoletusfontti"/>
    <w:link w:val="Alatunniste"/>
    <w:uiPriority w:val="99"/>
    <w:rsid w:val="005C59C1"/>
    <w:rPr>
      <w:rFonts w:ascii="Georgia" w:hAnsi="Georgia"/>
    </w:rPr>
  </w:style>
  <w:style w:type="paragraph" w:customStyle="1" w:styleId="KappaleC0">
    <w:name w:val="Kappale C0"/>
    <w:basedOn w:val="Normaali"/>
    <w:uiPriority w:val="1"/>
    <w:qFormat/>
    <w:rsid w:val="00B45870"/>
  </w:style>
  <w:style w:type="paragraph" w:customStyle="1" w:styleId="KappaleC1">
    <w:name w:val="Kappale C1"/>
    <w:basedOn w:val="Normaali"/>
    <w:uiPriority w:val="1"/>
    <w:qFormat/>
    <w:rsid w:val="00B45870"/>
    <w:pPr>
      <w:ind w:left="1304"/>
    </w:pPr>
  </w:style>
  <w:style w:type="paragraph" w:customStyle="1" w:styleId="KappaleC2">
    <w:name w:val="Kappale C2"/>
    <w:basedOn w:val="KappaleC1"/>
    <w:uiPriority w:val="1"/>
    <w:qFormat/>
    <w:rsid w:val="000134FB"/>
    <w:pPr>
      <w:ind w:left="2608"/>
    </w:pPr>
  </w:style>
  <w:style w:type="paragraph" w:customStyle="1" w:styleId="Otsikko10">
    <w:name w:val="Otsikko_1"/>
    <w:basedOn w:val="Otsikko1"/>
    <w:next w:val="KappaleC1"/>
    <w:qFormat/>
    <w:rsid w:val="002017B8"/>
    <w:pPr>
      <w:spacing w:before="0"/>
    </w:pPr>
    <w:rPr>
      <w:color w:val="auto"/>
      <w:sz w:val="22"/>
    </w:rPr>
  </w:style>
  <w:style w:type="paragraph" w:customStyle="1" w:styleId="Otsikko20">
    <w:name w:val="Otsikko_2"/>
    <w:basedOn w:val="Normaali"/>
    <w:next w:val="KappaleC1"/>
    <w:qFormat/>
    <w:rsid w:val="002017B8"/>
    <w:rPr>
      <w:rFonts w:asciiTheme="majorHAnsi" w:hAnsiTheme="majorHAnsi"/>
      <w:b/>
    </w:rPr>
  </w:style>
  <w:style w:type="paragraph" w:customStyle="1" w:styleId="Otsikko30">
    <w:name w:val="Otsikko_3"/>
    <w:basedOn w:val="Otsikko3"/>
    <w:next w:val="KappaleC1"/>
    <w:qFormat/>
    <w:rsid w:val="00C169C2"/>
    <w:pPr>
      <w:spacing w:before="0"/>
    </w:pPr>
    <w:rPr>
      <w:color w:val="auto"/>
    </w:rPr>
  </w:style>
  <w:style w:type="paragraph" w:customStyle="1" w:styleId="Otsikko1Num">
    <w:name w:val="Otsikko_1_Num"/>
    <w:basedOn w:val="Normaali"/>
    <w:next w:val="KappaleC1"/>
    <w:uiPriority w:val="1"/>
    <w:qFormat/>
    <w:rsid w:val="00912566"/>
    <w:pPr>
      <w:numPr>
        <w:numId w:val="7"/>
      </w:numPr>
      <w:outlineLvl w:val="0"/>
    </w:pPr>
    <w:rPr>
      <w:rFonts w:asciiTheme="majorHAnsi" w:hAnsiTheme="majorHAnsi"/>
      <w:b/>
    </w:rPr>
  </w:style>
  <w:style w:type="paragraph" w:styleId="Luettelo2">
    <w:name w:val="List 2"/>
    <w:basedOn w:val="Normaali"/>
    <w:uiPriority w:val="99"/>
    <w:semiHidden/>
    <w:rsid w:val="000D5063"/>
    <w:pPr>
      <w:ind w:left="566" w:hanging="283"/>
      <w:contextualSpacing/>
    </w:pPr>
  </w:style>
  <w:style w:type="paragraph" w:styleId="Luettelo">
    <w:name w:val="List"/>
    <w:basedOn w:val="Normaali"/>
    <w:uiPriority w:val="99"/>
    <w:semiHidden/>
    <w:rsid w:val="000D5063"/>
    <w:pPr>
      <w:ind w:left="283" w:hanging="283"/>
      <w:contextualSpacing/>
    </w:pPr>
  </w:style>
  <w:style w:type="paragraph" w:styleId="Luettelo3">
    <w:name w:val="List 3"/>
    <w:basedOn w:val="Normaali"/>
    <w:uiPriority w:val="99"/>
    <w:semiHidden/>
    <w:rsid w:val="000D5063"/>
    <w:pPr>
      <w:ind w:left="849" w:hanging="283"/>
      <w:contextualSpacing/>
    </w:pPr>
  </w:style>
  <w:style w:type="paragraph" w:styleId="Luettelo4">
    <w:name w:val="List 4"/>
    <w:basedOn w:val="Normaali"/>
    <w:uiPriority w:val="99"/>
    <w:semiHidden/>
    <w:rsid w:val="000D5063"/>
    <w:pPr>
      <w:ind w:left="1132" w:hanging="283"/>
      <w:contextualSpacing/>
    </w:pPr>
  </w:style>
  <w:style w:type="paragraph" w:styleId="Luettelo5">
    <w:name w:val="List 5"/>
    <w:basedOn w:val="Normaali"/>
    <w:uiPriority w:val="99"/>
    <w:semiHidden/>
    <w:rsid w:val="000D5063"/>
    <w:pPr>
      <w:ind w:left="1415" w:hanging="283"/>
      <w:contextualSpacing/>
    </w:pPr>
  </w:style>
  <w:style w:type="paragraph" w:styleId="Merkittyluettelo">
    <w:name w:val="List Bullet"/>
    <w:basedOn w:val="Normaali"/>
    <w:uiPriority w:val="1"/>
    <w:unhideWhenUsed/>
    <w:qFormat/>
    <w:rsid w:val="00585E34"/>
    <w:pPr>
      <w:numPr>
        <w:numId w:val="5"/>
      </w:numPr>
    </w:pPr>
  </w:style>
  <w:style w:type="numbering" w:customStyle="1" w:styleId="IstMerkittyluetteloC0">
    <w:name w:val="Ist_Merkitty luettelo C0"/>
    <w:basedOn w:val="Eiluetteloa"/>
    <w:uiPriority w:val="99"/>
    <w:rsid w:val="000D5063"/>
    <w:pPr>
      <w:numPr>
        <w:numId w:val="1"/>
      </w:numPr>
    </w:pPr>
  </w:style>
  <w:style w:type="numbering" w:customStyle="1" w:styleId="IstmerkittyluetteloC1">
    <w:name w:val="Ist_merkitty luettelo C1"/>
    <w:basedOn w:val="Eiluetteloa"/>
    <w:uiPriority w:val="99"/>
    <w:rsid w:val="00B536DC"/>
    <w:pPr>
      <w:numPr>
        <w:numId w:val="2"/>
      </w:numPr>
    </w:pPr>
  </w:style>
  <w:style w:type="numbering" w:customStyle="1" w:styleId="IstMerkittyluetteloC2">
    <w:name w:val="Ist_Merkitty luettelo C2"/>
    <w:basedOn w:val="Eiluetteloa"/>
    <w:uiPriority w:val="99"/>
    <w:rsid w:val="006824D0"/>
    <w:pPr>
      <w:numPr>
        <w:numId w:val="3"/>
      </w:numPr>
    </w:pPr>
  </w:style>
  <w:style w:type="paragraph" w:styleId="Merkittyluettelo2">
    <w:name w:val="List Bullet 2"/>
    <w:basedOn w:val="Normaali"/>
    <w:uiPriority w:val="1"/>
    <w:unhideWhenUsed/>
    <w:qFormat/>
    <w:rsid w:val="0085549C"/>
    <w:pPr>
      <w:numPr>
        <w:numId w:val="8"/>
      </w:numPr>
    </w:pPr>
  </w:style>
  <w:style w:type="numbering" w:customStyle="1" w:styleId="IstNumeroituOtsikko1">
    <w:name w:val="Ist_Numeroitu_Otsikko 1"/>
    <w:uiPriority w:val="99"/>
    <w:rsid w:val="003D46C9"/>
    <w:pPr>
      <w:numPr>
        <w:numId w:val="6"/>
      </w:numPr>
    </w:pPr>
  </w:style>
  <w:style w:type="paragraph" w:styleId="Merkittyluettelo3">
    <w:name w:val="List Bullet 3"/>
    <w:basedOn w:val="Normaali"/>
    <w:uiPriority w:val="1"/>
    <w:unhideWhenUsed/>
    <w:qFormat/>
    <w:rsid w:val="000134FB"/>
    <w:pPr>
      <w:numPr>
        <w:numId w:val="4"/>
      </w:numPr>
    </w:pPr>
  </w:style>
  <w:style w:type="paragraph" w:customStyle="1" w:styleId="Otsikko2Num">
    <w:name w:val="Otsikko_2_Num"/>
    <w:basedOn w:val="Normaali"/>
    <w:next w:val="KappaleC1"/>
    <w:uiPriority w:val="1"/>
    <w:qFormat/>
    <w:rsid w:val="00912566"/>
    <w:pPr>
      <w:numPr>
        <w:ilvl w:val="1"/>
        <w:numId w:val="7"/>
      </w:numPr>
      <w:ind w:left="170"/>
      <w:outlineLvl w:val="1"/>
    </w:pPr>
    <w:rPr>
      <w:rFonts w:asciiTheme="majorHAnsi" w:hAnsiTheme="majorHAnsi"/>
      <w:b/>
    </w:rPr>
  </w:style>
  <w:style w:type="paragraph" w:customStyle="1" w:styleId="Otsikko3Num">
    <w:name w:val="Otsikko_3_Num"/>
    <w:basedOn w:val="Normaali"/>
    <w:next w:val="KappaleC1"/>
    <w:uiPriority w:val="1"/>
    <w:qFormat/>
    <w:rsid w:val="00912566"/>
    <w:pPr>
      <w:numPr>
        <w:ilvl w:val="2"/>
        <w:numId w:val="7"/>
      </w:numPr>
      <w:ind w:left="170"/>
      <w:outlineLvl w:val="2"/>
    </w:pPr>
    <w:rPr>
      <w:rFonts w:asciiTheme="majorHAnsi" w:hAnsiTheme="majorHAnsi"/>
      <w:b/>
    </w:rPr>
  </w:style>
  <w:style w:type="paragraph" w:customStyle="1" w:styleId="Asiaotsikko">
    <w:name w:val="Asiaotsikko"/>
    <w:basedOn w:val="Normaali"/>
    <w:next w:val="KappaleC1"/>
    <w:qFormat/>
    <w:rsid w:val="00585E34"/>
    <w:pPr>
      <w:contextualSpacing/>
    </w:pPr>
    <w:rPr>
      <w:rFonts w:asciiTheme="majorHAnsi" w:eastAsiaTheme="majorEastAsia" w:hAnsiTheme="majorHAnsi" w:cstheme="majorBidi"/>
      <w:b/>
      <w:spacing w:val="5"/>
      <w:kern w:val="28"/>
      <w:szCs w:val="52"/>
    </w:rPr>
  </w:style>
  <w:style w:type="paragraph" w:styleId="Seliteteksti">
    <w:name w:val="Balloon Text"/>
    <w:basedOn w:val="Normaali"/>
    <w:link w:val="SelitetekstiChar"/>
    <w:uiPriority w:val="99"/>
    <w:semiHidden/>
    <w:unhideWhenUsed/>
    <w:rsid w:val="00927556"/>
    <w:rPr>
      <w:rFonts w:ascii="Tahoma" w:hAnsi="Tahoma" w:cs="Tahoma"/>
      <w:sz w:val="16"/>
      <w:szCs w:val="16"/>
    </w:rPr>
  </w:style>
  <w:style w:type="character" w:customStyle="1" w:styleId="SelitetekstiChar">
    <w:name w:val="Seliteteksti Char"/>
    <w:basedOn w:val="Kappaleenoletusfontti"/>
    <w:link w:val="Seliteteksti"/>
    <w:uiPriority w:val="99"/>
    <w:semiHidden/>
    <w:rsid w:val="00927556"/>
    <w:rPr>
      <w:rFonts w:ascii="Tahoma" w:hAnsi="Tahoma" w:cs="Tahoma"/>
      <w:sz w:val="16"/>
      <w:szCs w:val="16"/>
    </w:rPr>
  </w:style>
  <w:style w:type="character" w:styleId="Paikkamerkkiteksti">
    <w:name w:val="Placeholder Text"/>
    <w:basedOn w:val="Kappaleenoletusfontti"/>
    <w:uiPriority w:val="99"/>
    <w:semiHidden/>
    <w:rsid w:val="002F6C84"/>
    <w:rPr>
      <w:color w:val="808080"/>
    </w:rPr>
  </w:style>
  <w:style w:type="character" w:styleId="Hyperlinkki">
    <w:name w:val="Hyperlink"/>
    <w:basedOn w:val="Kappaleenoletusfontti"/>
    <w:uiPriority w:val="5"/>
    <w:qFormat/>
    <w:rsid w:val="00593685"/>
    <w:rPr>
      <w:rFonts w:asciiTheme="minorHAnsi" w:hAnsiTheme="minorHAnsi"/>
      <w:color w:val="1F497D" w:themeColor="hyperlink"/>
      <w:sz w:val="22"/>
      <w:u w:val="single"/>
    </w:rPr>
  </w:style>
  <w:style w:type="paragraph" w:styleId="Leipteksti">
    <w:name w:val="Body Text"/>
    <w:basedOn w:val="Normaali"/>
    <w:link w:val="LeiptekstiChar"/>
    <w:semiHidden/>
    <w:qFormat/>
    <w:rsid w:val="00B45870"/>
    <w:pPr>
      <w:ind w:left="2608"/>
    </w:pPr>
    <w:rPr>
      <w:rFonts w:eastAsia="Times New Roman" w:cs="Times New Roman"/>
      <w:snapToGrid w:val="0"/>
      <w:szCs w:val="20"/>
      <w:lang w:eastAsia="fi-FI"/>
    </w:rPr>
  </w:style>
  <w:style w:type="character" w:customStyle="1" w:styleId="LeiptekstiChar">
    <w:name w:val="Leipäteksti Char"/>
    <w:basedOn w:val="Kappaleenoletusfontti"/>
    <w:link w:val="Leipteksti"/>
    <w:semiHidden/>
    <w:rsid w:val="00696472"/>
    <w:rPr>
      <w:rFonts w:asciiTheme="minorHAnsi" w:eastAsia="Times New Roman" w:hAnsiTheme="minorHAnsi" w:cs="Times New Roman"/>
      <w:snapToGrid w:val="0"/>
      <w:szCs w:val="20"/>
      <w:lang w:eastAsia="fi-FI"/>
    </w:rPr>
  </w:style>
  <w:style w:type="paragraph" w:customStyle="1" w:styleId="SivuotsikkoRiippuvasis">
    <w:name w:val="Sivuotsikko Riippuva sis"/>
    <w:basedOn w:val="Leipteksti"/>
    <w:qFormat/>
    <w:rsid w:val="00871A83"/>
    <w:pPr>
      <w:ind w:left="1304" w:hanging="1304"/>
    </w:pPr>
    <w:rPr>
      <w:rFonts w:ascii="Arial" w:hAnsi="Arial"/>
    </w:rPr>
  </w:style>
  <w:style w:type="paragraph" w:styleId="Yltunniste">
    <w:name w:val="header"/>
    <w:basedOn w:val="Normaali"/>
    <w:link w:val="YltunnisteChar"/>
    <w:uiPriority w:val="99"/>
    <w:unhideWhenUsed/>
    <w:rsid w:val="00632A91"/>
    <w:pPr>
      <w:tabs>
        <w:tab w:val="center" w:pos="4513"/>
        <w:tab w:val="right" w:pos="9026"/>
      </w:tabs>
    </w:pPr>
  </w:style>
  <w:style w:type="character" w:customStyle="1" w:styleId="YltunnisteChar">
    <w:name w:val="Ylätunniste Char"/>
    <w:basedOn w:val="Kappaleenoletusfontti"/>
    <w:link w:val="Yltunniste"/>
    <w:uiPriority w:val="99"/>
    <w:rsid w:val="00632A91"/>
    <w:rPr>
      <w:rFonts w:asciiTheme="minorHAnsi" w:hAnsiTheme="minorHAnsi"/>
    </w:rPr>
  </w:style>
  <w:style w:type="table" w:styleId="Vaalealuettelo-korostus3">
    <w:name w:val="Light List Accent 3"/>
    <w:aliases w:val="Kys taulukko1"/>
    <w:basedOn w:val="Normaalitaulukko"/>
    <w:uiPriority w:val="61"/>
    <w:rsid w:val="001A1B73"/>
    <w:tblPr>
      <w:tblStyleRowBandSize w:val="1"/>
      <w:tblStyleColBandSize w:val="1"/>
      <w:tblBorders>
        <w:top w:val="single" w:sz="8" w:space="0" w:color="5EB6E4" w:themeColor="accent3"/>
        <w:left w:val="single" w:sz="8" w:space="0" w:color="5EB6E4" w:themeColor="accent3"/>
        <w:bottom w:val="single" w:sz="8" w:space="0" w:color="5EB6E4" w:themeColor="accent3"/>
        <w:right w:val="single" w:sz="8" w:space="0" w:color="5EB6E4" w:themeColor="accent3"/>
      </w:tblBorders>
    </w:tblPr>
    <w:tblStylePr w:type="firstRow">
      <w:pPr>
        <w:spacing w:before="0" w:after="0" w:line="240" w:lineRule="auto"/>
      </w:pPr>
      <w:rPr>
        <w:b/>
        <w:bCs/>
        <w:color w:val="FFFFFF" w:themeColor="background1"/>
      </w:rPr>
      <w:tblPr/>
      <w:tcPr>
        <w:shd w:val="clear" w:color="auto" w:fill="5EB6E4" w:themeFill="accent3"/>
      </w:tcPr>
    </w:tblStylePr>
    <w:tblStylePr w:type="lastRow">
      <w:pPr>
        <w:spacing w:before="0" w:after="0" w:line="240" w:lineRule="auto"/>
      </w:pPr>
      <w:rPr>
        <w:b/>
        <w:bCs/>
      </w:rPr>
      <w:tblPr/>
      <w:tcPr>
        <w:tcBorders>
          <w:top w:val="double" w:sz="6" w:space="0" w:color="5EB6E4" w:themeColor="accent3"/>
          <w:left w:val="single" w:sz="8" w:space="0" w:color="5EB6E4" w:themeColor="accent3"/>
          <w:bottom w:val="single" w:sz="8" w:space="0" w:color="5EB6E4" w:themeColor="accent3"/>
          <w:right w:val="single" w:sz="8" w:space="0" w:color="5EB6E4" w:themeColor="accent3"/>
        </w:tcBorders>
      </w:tcPr>
    </w:tblStylePr>
    <w:tblStylePr w:type="firstCol">
      <w:rPr>
        <w:b/>
        <w:bCs/>
      </w:rPr>
    </w:tblStylePr>
    <w:tblStylePr w:type="lastCol">
      <w:rPr>
        <w:b/>
        <w:bCs/>
      </w:rPr>
    </w:tblStylePr>
    <w:tblStylePr w:type="band1Vert">
      <w:tblPr/>
      <w:tcPr>
        <w:tcBorders>
          <w:top w:val="single" w:sz="8" w:space="0" w:color="5EB6E4" w:themeColor="accent3"/>
          <w:left w:val="single" w:sz="8" w:space="0" w:color="5EB6E4" w:themeColor="accent3"/>
          <w:bottom w:val="single" w:sz="8" w:space="0" w:color="5EB6E4" w:themeColor="accent3"/>
          <w:right w:val="single" w:sz="8" w:space="0" w:color="5EB6E4" w:themeColor="accent3"/>
        </w:tcBorders>
      </w:tcPr>
    </w:tblStylePr>
    <w:tblStylePr w:type="band1Horz">
      <w:tblPr/>
      <w:tcPr>
        <w:tcBorders>
          <w:top w:val="single" w:sz="8" w:space="0" w:color="5EB6E4" w:themeColor="accent3"/>
          <w:left w:val="single" w:sz="8" w:space="0" w:color="5EB6E4" w:themeColor="accent3"/>
          <w:bottom w:val="single" w:sz="8" w:space="0" w:color="5EB6E4" w:themeColor="accent3"/>
          <w:right w:val="single" w:sz="8" w:space="0" w:color="5EB6E4" w:themeColor="accent3"/>
        </w:tcBorders>
      </w:tcPr>
    </w:tblStylePr>
  </w:style>
  <w:style w:type="paragraph" w:customStyle="1" w:styleId="Default">
    <w:name w:val="Default"/>
    <w:rsid w:val="00261FB5"/>
    <w:pPr>
      <w:autoSpaceDE w:val="0"/>
      <w:autoSpaceDN w:val="0"/>
      <w:adjustRightInd w:val="0"/>
    </w:pPr>
    <w:rPr>
      <w:rFonts w:ascii="Tahoma" w:hAnsi="Tahoma" w:cs="Tahoma"/>
      <w:color w:val="000000"/>
      <w:sz w:val="24"/>
      <w:szCs w:val="24"/>
    </w:rPr>
  </w:style>
  <w:style w:type="character" w:styleId="AvattuHyperlinkki">
    <w:name w:val="FollowedHyperlink"/>
    <w:basedOn w:val="Kappaleenoletusfontti"/>
    <w:uiPriority w:val="5"/>
    <w:rsid w:val="00B77325"/>
    <w:rPr>
      <w:color w:val="548DD4" w:themeColor="followedHyperlink"/>
      <w:u w:val="single"/>
    </w:rPr>
  </w:style>
  <w:style w:type="character" w:customStyle="1" w:styleId="Pivmr1">
    <w:name w:val="Päivämäärä1"/>
    <w:basedOn w:val="Kappaleenoletusfontti"/>
    <w:rsid w:val="006A5A69"/>
  </w:style>
  <w:style w:type="character" w:customStyle="1" w:styleId="journal">
    <w:name w:val="journal"/>
    <w:basedOn w:val="Kappaleenoletusfontti"/>
    <w:rsid w:val="006A5A69"/>
  </w:style>
  <w:style w:type="character" w:customStyle="1" w:styleId="volume">
    <w:name w:val="volume"/>
    <w:basedOn w:val="Kappaleenoletusfontti"/>
    <w:rsid w:val="006A5A69"/>
  </w:style>
  <w:style w:type="character" w:customStyle="1" w:styleId="journalnumber">
    <w:name w:val="journalnumber"/>
    <w:basedOn w:val="Kappaleenoletusfontti"/>
    <w:rsid w:val="006A5A69"/>
  </w:style>
  <w:style w:type="character" w:customStyle="1" w:styleId="pages1">
    <w:name w:val="pages1"/>
    <w:basedOn w:val="Kappaleenoletusfontti"/>
    <w:rsid w:val="006A5A69"/>
  </w:style>
  <w:style w:type="character" w:customStyle="1" w:styleId="numberofpages">
    <w:name w:val="numberofpages"/>
    <w:basedOn w:val="Kappaleenoletusfontti"/>
    <w:rsid w:val="006A5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9539">
      <w:bodyDiv w:val="1"/>
      <w:marLeft w:val="0"/>
      <w:marRight w:val="0"/>
      <w:marTop w:val="0"/>
      <w:marBottom w:val="0"/>
      <w:divBdr>
        <w:top w:val="none" w:sz="0" w:space="0" w:color="auto"/>
        <w:left w:val="none" w:sz="0" w:space="0" w:color="auto"/>
        <w:bottom w:val="none" w:sz="0" w:space="0" w:color="auto"/>
        <w:right w:val="none" w:sz="0" w:space="0" w:color="auto"/>
      </w:divBdr>
    </w:div>
    <w:div w:id="150294748">
      <w:bodyDiv w:val="1"/>
      <w:marLeft w:val="0"/>
      <w:marRight w:val="0"/>
      <w:marTop w:val="0"/>
      <w:marBottom w:val="0"/>
      <w:divBdr>
        <w:top w:val="none" w:sz="0" w:space="0" w:color="auto"/>
        <w:left w:val="none" w:sz="0" w:space="0" w:color="auto"/>
        <w:bottom w:val="none" w:sz="0" w:space="0" w:color="auto"/>
        <w:right w:val="none" w:sz="0" w:space="0" w:color="auto"/>
      </w:divBdr>
    </w:div>
    <w:div w:id="267615894">
      <w:bodyDiv w:val="1"/>
      <w:marLeft w:val="0"/>
      <w:marRight w:val="0"/>
      <w:marTop w:val="0"/>
      <w:marBottom w:val="0"/>
      <w:divBdr>
        <w:top w:val="none" w:sz="0" w:space="0" w:color="auto"/>
        <w:left w:val="none" w:sz="0" w:space="0" w:color="auto"/>
        <w:bottom w:val="none" w:sz="0" w:space="0" w:color="auto"/>
        <w:right w:val="none" w:sz="0" w:space="0" w:color="auto"/>
      </w:divBdr>
    </w:div>
    <w:div w:id="277414929">
      <w:bodyDiv w:val="1"/>
      <w:marLeft w:val="0"/>
      <w:marRight w:val="0"/>
      <w:marTop w:val="0"/>
      <w:marBottom w:val="0"/>
      <w:divBdr>
        <w:top w:val="none" w:sz="0" w:space="0" w:color="auto"/>
        <w:left w:val="none" w:sz="0" w:space="0" w:color="auto"/>
        <w:bottom w:val="none" w:sz="0" w:space="0" w:color="auto"/>
        <w:right w:val="none" w:sz="0" w:space="0" w:color="auto"/>
      </w:divBdr>
    </w:div>
    <w:div w:id="527110656">
      <w:bodyDiv w:val="1"/>
      <w:marLeft w:val="0"/>
      <w:marRight w:val="0"/>
      <w:marTop w:val="0"/>
      <w:marBottom w:val="0"/>
      <w:divBdr>
        <w:top w:val="none" w:sz="0" w:space="0" w:color="auto"/>
        <w:left w:val="none" w:sz="0" w:space="0" w:color="auto"/>
        <w:bottom w:val="none" w:sz="0" w:space="0" w:color="auto"/>
        <w:right w:val="none" w:sz="0" w:space="0" w:color="auto"/>
      </w:divBdr>
    </w:div>
    <w:div w:id="1482505789">
      <w:bodyDiv w:val="1"/>
      <w:marLeft w:val="0"/>
      <w:marRight w:val="0"/>
      <w:marTop w:val="0"/>
      <w:marBottom w:val="0"/>
      <w:divBdr>
        <w:top w:val="none" w:sz="0" w:space="0" w:color="auto"/>
        <w:left w:val="none" w:sz="0" w:space="0" w:color="auto"/>
        <w:bottom w:val="none" w:sz="0" w:space="0" w:color="auto"/>
        <w:right w:val="none" w:sz="0" w:space="0" w:color="auto"/>
      </w:divBdr>
    </w:div>
    <w:div w:id="1611008228">
      <w:bodyDiv w:val="1"/>
      <w:marLeft w:val="0"/>
      <w:marRight w:val="0"/>
      <w:marTop w:val="0"/>
      <w:marBottom w:val="0"/>
      <w:divBdr>
        <w:top w:val="none" w:sz="0" w:space="0" w:color="auto"/>
        <w:left w:val="none" w:sz="0" w:space="0" w:color="auto"/>
        <w:bottom w:val="none" w:sz="0" w:space="0" w:color="auto"/>
        <w:right w:val="none" w:sz="0" w:space="0" w:color="auto"/>
      </w:divBdr>
    </w:div>
    <w:div w:id="169615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researchportal.helsinki.fi/en/publications/kampurajalka"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www.invalidiliitto.f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hyperlink" Target="https://pdfs.semanticscholar.org/abd7" TargetMode="Externa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skyry.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https://researchportal.helsinki.fi/en/persons/yrj%C3%A4n%C3%A4-nietosvaara"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541D87823E4C74A35574A5310D58A9"/>
        <w:category>
          <w:name w:val="Yleiset"/>
          <w:gallery w:val="placeholder"/>
        </w:category>
        <w:types>
          <w:type w:val="bbPlcHdr"/>
        </w:types>
        <w:behaviors>
          <w:behavior w:val="content"/>
        </w:behaviors>
        <w:guid w:val="{73F1A44E-E7A8-42A7-BB61-F0183D432045}"/>
      </w:docPartPr>
      <w:docPartBody>
        <w:p w:rsidR="0025242E" w:rsidRDefault="00871327">
          <w:pPr>
            <w:pStyle w:val="C1541D87823E4C74A35574A5310D58A9"/>
          </w:pPr>
          <w:r w:rsidRPr="008A7792">
            <w:rPr>
              <w:rStyle w:val="Paikkamerkkitekst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xus San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327"/>
    <w:rsid w:val="0025242E"/>
    <w:rsid w:val="00383B6A"/>
    <w:rsid w:val="00726927"/>
    <w:rsid w:val="00871327"/>
    <w:rsid w:val="00897735"/>
    <w:rsid w:val="00913F3E"/>
    <w:rsid w:val="00965A53"/>
    <w:rsid w:val="00986E4C"/>
    <w:rsid w:val="00C06E55"/>
    <w:rsid w:val="00D2370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Pr>
      <w:color w:val="808080"/>
    </w:rPr>
  </w:style>
  <w:style w:type="paragraph" w:customStyle="1" w:styleId="C1541D87823E4C74A35574A5310D58A9">
    <w:name w:val="C1541D87823E4C74A35574A5310D58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ema">
  <a:themeElements>
    <a:clrScheme name="SHP">
      <a:dk1>
        <a:sysClr val="windowText" lastClr="000000"/>
      </a:dk1>
      <a:lt1>
        <a:sysClr val="window" lastClr="FFFFFF"/>
      </a:lt1>
      <a:dk2>
        <a:srgbClr val="1F497D"/>
      </a:dk2>
      <a:lt2>
        <a:srgbClr val="EEECE1"/>
      </a:lt2>
      <a:accent1>
        <a:srgbClr val="FECB00"/>
      </a:accent1>
      <a:accent2>
        <a:srgbClr val="C60C30"/>
      </a:accent2>
      <a:accent3>
        <a:srgbClr val="5EB6E4"/>
      </a:accent3>
      <a:accent4>
        <a:srgbClr val="1E1E1E"/>
      </a:accent4>
      <a:accent5>
        <a:srgbClr val="FFEA98"/>
      </a:accent5>
      <a:accent6>
        <a:srgbClr val="F45574"/>
      </a:accent6>
      <a:hlink>
        <a:srgbClr val="1F497D"/>
      </a:hlink>
      <a:folHlink>
        <a:srgbClr val="548DD4"/>
      </a:folHlink>
    </a:clrScheme>
    <a:fontScheme name="SHP">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gbs:GrowBusinessDocument xmlns:gbs="http://www.software-innovation.no/growBusinessDocument" gbs:officeVersion="2007" gbs:sourceId="312244" gbs:entity="Document" gbs:templateDesignerVersion="3.1 F">
  <gbs:ToDocumentCategory.Description gbs:loadFromGrowBusiness="OnEdit" gbs:saveInGrowBusiness="False" gbs:connected="true" gbs:recno="" gbs:entity="" gbs:datatype="string" gbs:key="10000" gbs:removeContentControl="0">Potilasohje</gbs:ToDocumentCategory.Description>
  <gbs:DocumentNumber gbs:loadFromGrowBusiness="OnEdit" gbs:saveInGrowBusiness="False" gbs:connected="true" gbs:recno="" gbs:entity="" gbs:datatype="string" gbs:key="10001" gbs:removeContentControl="0">OHJE-2018-00498</gbs:DocumentNumber>
  <gbs:CF_noark_classification_code.Code gbs:loadFromGrowBusiness="OnEdit" gbs:saveInGrowBusiness="False" gbs:connected="true" gbs:recno="" gbs:entity="" gbs:datatype="string" gbs:key="10002" gbs:removeContentControl="0">06.03.01.00</gbs:CF_noark_classification_code.Code>
  <gbs:Title gbs:loadFromGrowBusiness="OnEdit" gbs:saveInGrowBusiness="False" gbs:connected="true" gbs:recno="" gbs:entity="" gbs:datatype="string" gbs:key="10003" gbs:removeContentControl="0">Ohje lapsen kampurajalan hoidosta toistokipsausmenetelmällä</gbs:Title>
  <gbs:CF_instructiondescription gbs:loadFromGrowBusiness="OnEdit" gbs:saveInGrowBusiness="False" gbs:connected="true" gbs:recno="" gbs:entity="" gbs:datatype="note" gbs:key="10004" gbs:removeContentControl="0">Ohje sisältää tietoa kampurajalan hoidon eri vaiheista.</gbs:CF_instructiondescription>
  <gbs:ToActivityContactJOINEX.Name gbs:loadFromGrowBusiness="OnProduce" gbs:saveInGrowBusiness="False" gbs:connected="true" gbs:recno="" gbs:entity="" gbs:datatype="string" gbs:key="10005" gbs:removeContentControl="0" gbs:joinex="[JOINEX=[ToRole] {!OJEX!}=100008]">Lastentautien poliklinikka / lastenkirurgia</gbs:ToActivityContactJOINEX.Name>
  <gbs:ToAccessCode.Description gbs:loadFromGrowBusiness="OnEdit" gbs:saveInGrowBusiness="False" gbs:connected="true" gbs:recno="" gbs:entity="" gbs:datatype="string" gbs:key="10006" gbs:joinex="[JOINEX=[Recno] {!OJEX!}&gt;0]" gbs:removeContentControl="0">Julkinen</gbs:ToAccessCode.Description>
  <gbs:Lists>
    <gbs:MultipleLines>
    </gbs:MultipleLines>
    <gbs:SingleLines>
      <gbs:ToVersion gbs:name="Revisio" gbs:removeList="False" gbs:loadFromGrowBusiness="OnEdit" gbs:saveInGrowBusiness="False" gbs:removeContentControl="0">
        <gbs:DisplayField gbs:key="10007">06</gbs:DisplayField>
        <gbs:Sorting>
          <gbs:Sort gbs:direction="desc">ToVersion.Version</gbs:Sort>
        </gbs:Sorting>
        <gbs:Criteria gbs:operator="and">
          <gbs:Criterion gbs:field="::ClosedDate" gbs:operator="is null">
          </gbs:Criterion>
          <gbs:Criterion gbs:field="//ToDocumentStatus::Recno" gbs:operator="!=">104</gbs:Criterion>
        </gbs:Criteria>
        <gbs:ToVersion.Version/>
      </gbs:ToVersion>
    </gbs:SingleLines>
  </gbs:Lists>
</gbs:GrowBusinessDocument>
</file>

<file path=customXml/item4.xml><?xml version="1.0" encoding="utf-8"?>
<ct:contentTypeSchema xmlns:ct="http://schemas.microsoft.com/office/2006/metadata/contentType" xmlns:ma="http://schemas.microsoft.com/office/2006/metadata/properties/metaAttributes" ct:_="" ma:_="" ma:contentTypeName="Asiakirja" ma:contentTypeID="0x010100A364F0A8EE493E45805E038F9E9F832B" ma:contentTypeVersion="0" ma:contentTypeDescription="Luo uusi asiakirja." ma:contentTypeScope="" ma:versionID="196a75828d766dc3c236f78a7be6c0fa">
  <xsd:schema xmlns:xsd="http://www.w3.org/2001/XMLSchema" xmlns:p="http://schemas.microsoft.com/office/2006/metadata/properties" targetNamespace="http://schemas.microsoft.com/office/2006/metadata/properties" ma:root="true" ma:fieldsID="22c9da951e987266d296bc1d7d04551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ma:readOnly="true"/>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AA558-2CBC-4B79-A0B4-80A7099C0EF6}">
  <ds:schemaRefs>
    <ds:schemaRef ds:uri="http://schemas.microsoft.com/sharepoint/v3/contenttype/forms"/>
  </ds:schemaRefs>
</ds:datastoreItem>
</file>

<file path=customXml/itemProps2.xml><?xml version="1.0" encoding="utf-8"?>
<ds:datastoreItem xmlns:ds="http://schemas.openxmlformats.org/officeDocument/2006/customXml" ds:itemID="{85E9955F-704D-484C-9B7F-ADF6E012E6A2}">
  <ds:schemaRefs>
    <ds:schemaRef ds:uri="http://www.w3.org/XML/1998/namespace"/>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DACC913A-28E9-48B9-9B3A-14A2D733BB95}">
  <ds:schemaRefs>
    <ds:schemaRef ds:uri="http://www.software-innovation.no/growBusinessDocument"/>
  </ds:schemaRefs>
</ds:datastoreItem>
</file>

<file path=customXml/itemProps4.xml><?xml version="1.0" encoding="utf-8"?>
<ds:datastoreItem xmlns:ds="http://schemas.openxmlformats.org/officeDocument/2006/customXml" ds:itemID="{93650AB5-92E5-4A39-885E-6BC64245B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4C201E31-540C-41A9-A795-7A6E3984B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1450</Words>
  <Characters>11746</Characters>
  <Application>Microsoft Office Word</Application>
  <DocSecurity>0</DocSecurity>
  <Lines>97</Lines>
  <Paragraphs>26</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Istekki Oy</Company>
  <LinksUpToDate>false</LinksUpToDate>
  <CharactersWithSpaces>13170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Korhonen Marja-Liisa</dc:creator>
  <dc:description>Doha ohjemalli 18.2.2013</dc:description>
  <cp:lastModifiedBy>Korhonen Marja-Liisa</cp:lastModifiedBy>
  <cp:revision>4</cp:revision>
  <cp:lastPrinted>2013-09-13T06:29:00Z</cp:lastPrinted>
  <dcterms:created xsi:type="dcterms:W3CDTF">2020-11-04T10:40:00Z</dcterms:created>
  <dcterms:modified xsi:type="dcterms:W3CDTF">2020-11-04T10:43:00Z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0x010100A364F0A8EE493E45805E038F9E9F832B</vt:lpwstr>
  </property>
  <property fmtid="{D5CDD505-2E9C-101B-9397-08002B2CF9AE}" pid="3" name="templateFilePath">
    <vt:lpwstr>\\Z10099\D360_DocProd_tuotanto\templates\ohjemalli_potilasohje_v29.dotx</vt:lpwstr>
  </property>
  <property fmtid="{D5CDD505-2E9C-101B-9397-08002B2CF9AE}" pid="4" name="filePathOneNote">
    <vt:lpwstr>\\Z10099\D360_Work_tuotanto\onenote\shp\korhonen_ml\</vt:lpwstr>
  </property>
  <property fmtid="{D5CDD505-2E9C-101B-9397-08002B2CF9AE}" pid="5" name="comment">
    <vt:lpwstr>Ohje lapsen kampurajalan hoidosta Ponseti-menetelmällä</vt:lpwstr>
  </property>
  <property fmtid="{D5CDD505-2E9C-101B-9397-08002B2CF9AE}" pid="6" name="docId">
    <vt:lpwstr>312244</vt:lpwstr>
  </property>
  <property fmtid="{D5CDD505-2E9C-101B-9397-08002B2CF9AE}" pid="7" name="fileVersionId">
    <vt:lpwstr>
    </vt:lpwstr>
  </property>
  <property fmtid="{D5CDD505-2E9C-101B-9397-08002B2CF9AE}" pid="8" name="sourceId">
    <vt:lpwstr>
    </vt:lpwstr>
  </property>
  <property fmtid="{D5CDD505-2E9C-101B-9397-08002B2CF9AE}" pid="9" name="templateId">
    <vt:lpwstr>98203</vt:lpwstr>
  </property>
  <property fmtid="{D5CDD505-2E9C-101B-9397-08002B2CF9AE}" pid="10" name="module">
    <vt:lpwstr>
    </vt:lpwstr>
  </property>
  <property fmtid="{D5CDD505-2E9C-101B-9397-08002B2CF9AE}" pid="11" name="customParams">
    <vt:lpwstr>
    </vt:lpwstr>
  </property>
  <property fmtid="{D5CDD505-2E9C-101B-9397-08002B2CF9AE}" pid="12" name="external">
    <vt:lpwstr>0</vt:lpwstr>
  </property>
  <property fmtid="{D5CDD505-2E9C-101B-9397-08002B2CF9AE}" pid="13" name="ExternalControlledCheckOut">
    <vt:lpwstr>
    </vt:lpwstr>
  </property>
  <property fmtid="{D5CDD505-2E9C-101B-9397-08002B2CF9AE}" pid="14" name="createdBy">
    <vt:lpwstr>Korhonen Marja-Liisa</vt:lpwstr>
  </property>
  <property fmtid="{D5CDD505-2E9C-101B-9397-08002B2CF9AE}" pid="15" name="modifiedBy">
    <vt:lpwstr>Korhonen Marja-Liisa</vt:lpwstr>
  </property>
  <property fmtid="{D5CDD505-2E9C-101B-9397-08002B2CF9AE}" pid="16" name="action">
    <vt:lpwstr>edit</vt:lpwstr>
  </property>
  <property fmtid="{D5CDD505-2E9C-101B-9397-08002B2CF9AE}" pid="17" name="serverName">
    <vt:lpwstr>d360.shp.fi</vt:lpwstr>
  </property>
  <property fmtid="{D5CDD505-2E9C-101B-9397-08002B2CF9AE}" pid="18" name="externalUser">
    <vt:lpwstr>
    </vt:lpwstr>
  </property>
  <property fmtid="{D5CDD505-2E9C-101B-9397-08002B2CF9AE}" pid="19" name="currentVerId">
    <vt:lpwstr>323070</vt:lpwstr>
  </property>
  <property fmtid="{D5CDD505-2E9C-101B-9397-08002B2CF9AE}" pid="20" name="Operation">
    <vt:lpwstr>CheckoutFile</vt:lpwstr>
  </property>
  <property fmtid="{D5CDD505-2E9C-101B-9397-08002B2CF9AE}" pid="21" name="BackOfficeType">
    <vt:lpwstr>growBusiness Solutions</vt:lpwstr>
  </property>
  <property fmtid="{D5CDD505-2E9C-101B-9397-08002B2CF9AE}" pid="22" name="Server">
    <vt:lpwstr>d360.shp.fi</vt:lpwstr>
  </property>
  <property fmtid="{D5CDD505-2E9C-101B-9397-08002B2CF9AE}" pid="23" name="Protocol">
    <vt:lpwstr>off</vt:lpwstr>
  </property>
  <property fmtid="{D5CDD505-2E9C-101B-9397-08002B2CF9AE}" pid="24" name="Site">
    <vt:lpwstr>/view.aspx</vt:lpwstr>
  </property>
  <property fmtid="{D5CDD505-2E9C-101B-9397-08002B2CF9AE}" pid="25" name="FileID">
    <vt:lpwstr>406269</vt:lpwstr>
  </property>
  <property fmtid="{D5CDD505-2E9C-101B-9397-08002B2CF9AE}" pid="26" name="VerID">
    <vt:lpwstr>0</vt:lpwstr>
  </property>
  <property fmtid="{D5CDD505-2E9C-101B-9397-08002B2CF9AE}" pid="27" name="FilePath">
    <vt:lpwstr>\\Z10099\D360_Work_tuotanto\work\shp\korhonen_ml</vt:lpwstr>
  </property>
  <property fmtid="{D5CDD505-2E9C-101B-9397-08002B2CF9AE}" pid="28" name="FileName">
    <vt:lpwstr>OHJE-2018-00498 Ohje lapsen kampurajalan hoidosta toistokipsausmenetelmällä 406269_323070_0.DOCX</vt:lpwstr>
  </property>
  <property fmtid="{D5CDD505-2E9C-101B-9397-08002B2CF9AE}" pid="29" name="FullFileName">
    <vt:lpwstr>\\Z10099\D360_Work_tuotanto\work\shp\korhonen_ml\OHJE-2018-00498 Ohje lapsen kampurajalan hoidosta toistokipsausmenetelmällä 406269_323070_0.DOCX</vt:lpwstr>
  </property>
</Properties>
</file>