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7D0521" w:rsidP="002D7B59">
          <w:pPr>
            <w:pStyle w:val="Otsikko10"/>
            <w:rPr>
              <w:lang w:val="en-US"/>
            </w:rPr>
          </w:pPr>
          <w:r>
            <w:t>Potilasopas</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F93708" w:rsidP="00871A83">
                <w:r>
                  <w:t xml:space="preserve">Ohje potilaalle sairaalaan tulosta ja sairaalan palveluista. </w:t>
                </w:r>
              </w:p>
            </w:sdtContent>
          </w:sdt>
        </w:tc>
      </w:tr>
    </w:tbl>
    <w:p w:rsidR="00871A83" w:rsidRDefault="00871A83" w:rsidP="00871A83"/>
    <w:p w:rsidR="007D0521" w:rsidRPr="00784028" w:rsidRDefault="00BC58ED" w:rsidP="00784028">
      <w:pPr>
        <w:pStyle w:val="Otsikko1Num"/>
        <w:numPr>
          <w:ilvl w:val="0"/>
          <w:numId w:val="0"/>
        </w:numPr>
        <w:rPr>
          <w:sz w:val="24"/>
          <w:szCs w:val="24"/>
        </w:rPr>
      </w:pPr>
      <w:r w:rsidRPr="00784028">
        <w:rPr>
          <w:sz w:val="24"/>
          <w:szCs w:val="24"/>
        </w:rPr>
        <w:t>Potilaana Kuopion yliopistollisessa sairaalassa</w:t>
      </w:r>
    </w:p>
    <w:p w:rsidR="00BC58ED" w:rsidRPr="004566D7" w:rsidRDefault="00BC58ED" w:rsidP="00BC58ED">
      <w:pPr>
        <w:pStyle w:val="Otsikko3"/>
        <w:ind w:left="1304"/>
        <w:rPr>
          <w:rFonts w:ascii="Arial" w:hAnsi="Arial" w:cs="Arial"/>
          <w:b w:val="0"/>
          <w:color w:val="auto"/>
        </w:rPr>
      </w:pPr>
      <w:r w:rsidRPr="004566D7">
        <w:rPr>
          <w:b w:val="0"/>
          <w:color w:val="auto"/>
        </w:rPr>
        <w:t xml:space="preserve">Kuopion yliopistollisessa sairaalassa </w:t>
      </w:r>
      <w:r>
        <w:rPr>
          <w:b w:val="0"/>
          <w:color w:val="auto"/>
        </w:rPr>
        <w:t xml:space="preserve">(KYS) </w:t>
      </w:r>
      <w:r w:rsidRPr="004566D7">
        <w:rPr>
          <w:b w:val="0"/>
          <w:color w:val="auto"/>
        </w:rPr>
        <w:t>tarjotaan</w:t>
      </w:r>
      <w:r>
        <w:rPr>
          <w:b w:val="0"/>
          <w:color w:val="auto"/>
        </w:rPr>
        <w:t xml:space="preserve"> erikoissairaanhoitoa, joka on</w:t>
      </w:r>
      <w:r w:rsidRPr="004566D7">
        <w:rPr>
          <w:b w:val="0"/>
          <w:color w:val="auto"/>
        </w:rPr>
        <w:t xml:space="preserve"> asiantuntevaa, yksilöllistä ja turvallista </w:t>
      </w:r>
      <w:r>
        <w:rPr>
          <w:b w:val="0"/>
          <w:color w:val="auto"/>
        </w:rPr>
        <w:t>hoitoa</w:t>
      </w:r>
      <w:r w:rsidRPr="004566D7">
        <w:rPr>
          <w:b w:val="0"/>
          <w:color w:val="auto"/>
        </w:rPr>
        <w:t xml:space="preserve">.  </w:t>
      </w:r>
    </w:p>
    <w:p w:rsidR="00BC58ED" w:rsidRPr="004566D7" w:rsidRDefault="00BC58ED" w:rsidP="00BC58ED">
      <w:pPr>
        <w:pStyle w:val="Otsikko3"/>
        <w:ind w:left="1304"/>
        <w:rPr>
          <w:b w:val="0"/>
          <w:color w:val="auto"/>
        </w:rPr>
      </w:pPr>
      <w:r>
        <w:rPr>
          <w:b w:val="0"/>
          <w:color w:val="auto"/>
        </w:rPr>
        <w:t xml:space="preserve">KYS on </w:t>
      </w:r>
      <w:r w:rsidRPr="004566D7">
        <w:rPr>
          <w:b w:val="0"/>
          <w:color w:val="auto"/>
        </w:rPr>
        <w:t>yksi Suomen viidestä yliopistollisesta sairaalasta. Se</w:t>
      </w:r>
      <w:bookmarkStart w:id="0" w:name="bm_start"/>
      <w:bookmarkEnd w:id="0"/>
      <w:r w:rsidRPr="004566D7">
        <w:rPr>
          <w:b w:val="0"/>
          <w:color w:val="auto"/>
        </w:rPr>
        <w:t xml:space="preserve"> vastaa 860 000 itä- ja keskisuomalaisen yliopistotasoisesta sairaanhoidosta. KYS on opetussairaala, jossa koulutetaan lääkäreitä ja hoitohenkilökuntaa. Sairaalassa tehdään myös korkeatasoista tieteellistä tutkimusta.</w:t>
      </w:r>
    </w:p>
    <w:p w:rsidR="00BC58ED" w:rsidRDefault="00BC58ED" w:rsidP="00BC58ED">
      <w:pPr>
        <w:pStyle w:val="Otsikko3"/>
        <w:rPr>
          <w:color w:val="000000"/>
        </w:rPr>
      </w:pPr>
      <w:r>
        <w:rPr>
          <w:color w:val="000000"/>
        </w:rPr>
        <w:t>Hoitotakuu</w:t>
      </w:r>
    </w:p>
    <w:p w:rsidR="00BC58ED" w:rsidRDefault="00BC58ED" w:rsidP="00BC58ED"/>
    <w:p w:rsidR="00BC58ED" w:rsidRDefault="00BC58ED" w:rsidP="00BC58ED">
      <w:pPr>
        <w:ind w:left="1304"/>
      </w:pPr>
      <w:r>
        <w:t xml:space="preserve">Hoidon tarpeen arviointi on aloitettava kolmen viikon kuluessa siitä, kun lähete on saapunut sairaalaan. Jos hoidon tarpeen arviointi edellyttää erikoislääkärin arviointia tai erityisiä </w:t>
      </w:r>
      <w:proofErr w:type="spellStart"/>
      <w:r>
        <w:t>kuvantamis</w:t>
      </w:r>
      <w:proofErr w:type="spellEnd"/>
      <w:r>
        <w:t>- tai laboratoriotutkimuksia, on arviointi ja tarvittavat tutkimukset toteutettava kolmen kuukauden kuluessa siitä, kun lähete on saapunut sairaalaan.</w:t>
      </w:r>
    </w:p>
    <w:p w:rsidR="00BC58ED" w:rsidRDefault="00BC58ED" w:rsidP="00BC58ED">
      <w:pPr>
        <w:ind w:left="1304"/>
      </w:pPr>
    </w:p>
    <w:p w:rsidR="00BC58ED" w:rsidRDefault="00BC58ED" w:rsidP="00BC58ED">
      <w:pPr>
        <w:ind w:left="1304"/>
      </w:pPr>
      <w:r>
        <w:t>Hoidon tarpeen arvioinnin perusteella lääketieteellisesti, hammaslääketieteellisesti tai terveystieteellisesti tarpeelliseksi todettu hoito ja neuvonta on järjestettävä ja aloitettava hoidon edellyttämä kiireellisyys huomioon ottaen kohtuullisessa ajassa, kuitenkin kuuden kuukauden kuluessa siitä, kun hoidon tarve on todettu.</w:t>
      </w:r>
    </w:p>
    <w:p w:rsidR="00BC58ED" w:rsidRDefault="00BC58ED" w:rsidP="00BC58ED">
      <w:pPr>
        <w:ind w:left="1304"/>
      </w:pPr>
    </w:p>
    <w:p w:rsidR="00BC58ED" w:rsidRDefault="00BC58ED" w:rsidP="00BC58ED">
      <w:pPr>
        <w:ind w:left="1304"/>
      </w:pPr>
      <w:r>
        <w:t xml:space="preserve">Lasten ja nuorten mielenterveyspalveluissa hoidon tarpeen arviointi on aloitettava kolmen viikon kuluessa siitä, kun lähete tulee sairaalaan. Jos hoidon tarpeen arviointi edellyttää erikoislääkärin arviointia tai erityisiä </w:t>
      </w:r>
      <w:proofErr w:type="spellStart"/>
      <w:r>
        <w:t>kuvantamis</w:t>
      </w:r>
      <w:proofErr w:type="spellEnd"/>
      <w:r>
        <w:t xml:space="preserve">- tai laboratoriotutkimuksia, on arviointi ja tarvittavat tutkimukset toteutettava kuuden viikon kuluessa siitä, kun lähete on saapunut sairaalaan. Hoidon tarpeen arvioinnin perusteella tarpeelliseksi todettu hoito on järjestettävä alle 23-vuotiaille, hoidon edellyttämä kiireellisyys huomioon ottaen, kolmen kuukauden kuluessa siitä, kun hoidon tarve on todettu, </w:t>
      </w:r>
      <w:proofErr w:type="spellStart"/>
      <w:r>
        <w:t>jolleivät</w:t>
      </w:r>
      <w:proofErr w:type="spellEnd"/>
      <w:r>
        <w:t xml:space="preserve"> lääketieteelliset, hoidolliset tai muut vastaavat seikat muuta edellytä</w:t>
      </w:r>
    </w:p>
    <w:p w:rsidR="00BC58ED" w:rsidRDefault="00BC58ED" w:rsidP="00BC58ED">
      <w:pPr>
        <w:spacing w:before="100" w:beforeAutospacing="1" w:after="100" w:afterAutospacing="1"/>
        <w:ind w:left="1304"/>
        <w:rPr>
          <w:color w:val="000000"/>
        </w:rPr>
      </w:pPr>
      <w:r>
        <w:rPr>
          <w:color w:val="000000"/>
        </w:rPr>
        <w:t>Varatusta hoitopaikasta vuodeosastolla tai poliklinikalla ilmoitetaan potilaalle kirjeellä tai puhelimitse.</w:t>
      </w:r>
    </w:p>
    <w:p w:rsidR="00BC58ED" w:rsidRDefault="00BC58ED" w:rsidP="00BC58ED">
      <w:pPr>
        <w:pStyle w:val="Otsikko3"/>
        <w:rPr>
          <w:color w:val="000000"/>
        </w:rPr>
      </w:pPr>
      <w:r>
        <w:rPr>
          <w:color w:val="000000"/>
        </w:rPr>
        <w:t>Päivystyspotilaat</w:t>
      </w:r>
    </w:p>
    <w:p w:rsidR="00BC58ED" w:rsidRDefault="00BC58ED" w:rsidP="00BC58ED">
      <w:pPr>
        <w:spacing w:before="100" w:beforeAutospacing="1" w:after="100" w:afterAutospacing="1"/>
        <w:ind w:left="1304"/>
        <w:rPr>
          <w:color w:val="000000"/>
        </w:rPr>
      </w:pPr>
      <w:proofErr w:type="spellStart"/>
      <w:r w:rsidRPr="00270586">
        <w:rPr>
          <w:color w:val="000000"/>
        </w:rPr>
        <w:t>KYSin</w:t>
      </w:r>
      <w:proofErr w:type="spellEnd"/>
      <w:r w:rsidRPr="00270586">
        <w:rPr>
          <w:color w:val="000000"/>
        </w:rPr>
        <w:t xml:space="preserve"> päivystyspoliklinikka</w:t>
      </w:r>
      <w:r>
        <w:rPr>
          <w:color w:val="000000"/>
        </w:rPr>
        <w:t xml:space="preserve"> toimii erikoissairaanhoidon ja Kuopion kaupungin perusterveydenhuollon yhteispäivystyksenä ympäri vuorokauden. Öisin yleislääkäripäivystys palvelee myös päivystyssopimuksen tehneiden muiden kuntien asukkaita. </w:t>
      </w:r>
    </w:p>
    <w:p w:rsidR="00BC58ED" w:rsidRDefault="00BC58ED" w:rsidP="00BC58ED">
      <w:pPr>
        <w:spacing w:before="100" w:beforeAutospacing="1" w:after="100" w:afterAutospacing="1"/>
        <w:ind w:left="1304"/>
        <w:rPr>
          <w:color w:val="000000"/>
        </w:rPr>
      </w:pPr>
      <w:r>
        <w:rPr>
          <w:color w:val="000000"/>
        </w:rPr>
        <w:t xml:space="preserve">Päivystyksessä potilaat hoidetaan sairauden mukaisessa kiireellisyysjärjestyksessä. </w:t>
      </w:r>
    </w:p>
    <w:p w:rsidR="00BC58ED" w:rsidRDefault="00BC58ED" w:rsidP="00BC58ED">
      <w:pPr>
        <w:pStyle w:val="Otsikko3"/>
        <w:rPr>
          <w:color w:val="000000"/>
        </w:rPr>
      </w:pPr>
      <w:r>
        <w:rPr>
          <w:color w:val="000000"/>
        </w:rPr>
        <w:lastRenderedPageBreak/>
        <w:t xml:space="preserve">Synnyttäjät </w:t>
      </w:r>
    </w:p>
    <w:p w:rsidR="00BC58ED" w:rsidRDefault="00BC58ED" w:rsidP="00BC58ED">
      <w:pPr>
        <w:spacing w:before="100" w:beforeAutospacing="1" w:after="100" w:afterAutospacing="1"/>
        <w:ind w:left="1304"/>
        <w:rPr>
          <w:color w:val="000000"/>
        </w:rPr>
      </w:pPr>
      <w:r>
        <w:rPr>
          <w:color w:val="000000"/>
        </w:rPr>
        <w:t>Synnyttäjät tulevat suoraan Puijon sairaalan synnytyssaliin ilman lähetettä. Synnytysvastaanotolle tullaan Kaarisairaalan H-ovesta.</w:t>
      </w:r>
    </w:p>
    <w:p w:rsidR="00BC58ED" w:rsidRPr="002333E8" w:rsidRDefault="00BC58ED" w:rsidP="00BC58ED">
      <w:pPr>
        <w:spacing w:before="100" w:beforeAutospacing="1" w:after="100" w:afterAutospacing="1"/>
        <w:rPr>
          <w:b/>
          <w:color w:val="000000"/>
        </w:rPr>
      </w:pPr>
      <w:r w:rsidRPr="002333E8">
        <w:rPr>
          <w:b/>
          <w:color w:val="000000"/>
        </w:rPr>
        <w:t>Tutkimukset ja näytteenotto</w:t>
      </w:r>
    </w:p>
    <w:p w:rsidR="00BC58ED" w:rsidRPr="002333E8" w:rsidRDefault="00BC58ED" w:rsidP="00BC58ED">
      <w:pPr>
        <w:spacing w:before="100" w:beforeAutospacing="1" w:after="100" w:afterAutospacing="1"/>
        <w:ind w:left="1304"/>
        <w:rPr>
          <w:color w:val="000000"/>
        </w:rPr>
      </w:pPr>
      <w:r>
        <w:rPr>
          <w:color w:val="000000"/>
        </w:rPr>
        <w:t xml:space="preserve">Hoitoon </w:t>
      </w:r>
      <w:r w:rsidRPr="002333E8">
        <w:rPr>
          <w:color w:val="000000"/>
        </w:rPr>
        <w:t>liittyviä tutkimuksia tehdään joskus jo ennen lääkärin vastaanottoa. Tutkimuksiin ilmoittaudutaan kutsukirjeessä mainitussa paikassa ja aikana.</w:t>
      </w:r>
    </w:p>
    <w:p w:rsidR="00BC58ED" w:rsidRPr="004566D7" w:rsidRDefault="00F505A6" w:rsidP="00BC58ED">
      <w:pPr>
        <w:spacing w:before="100" w:beforeAutospacing="1" w:after="100" w:afterAutospacing="1"/>
        <w:ind w:left="1304"/>
        <w:rPr>
          <w:color w:val="000000"/>
        </w:rPr>
      </w:pPr>
      <w:r>
        <w:rPr>
          <w:color w:val="000000"/>
        </w:rPr>
        <w:t>Noudata</w:t>
      </w:r>
      <w:r w:rsidR="00BC58ED" w:rsidRPr="002333E8">
        <w:rPr>
          <w:color w:val="000000"/>
        </w:rPr>
        <w:t xml:space="preserve"> annettuja valmistautumisohjeita. Jos sinulla on kysyttävää tutkimuksesta tai siih</w:t>
      </w:r>
      <w:r w:rsidR="00BC58ED">
        <w:rPr>
          <w:color w:val="000000"/>
        </w:rPr>
        <w:t>en liittyvistä ohjeista, ota</w:t>
      </w:r>
      <w:r w:rsidR="00BC58ED" w:rsidRPr="002333E8">
        <w:rPr>
          <w:color w:val="000000"/>
        </w:rPr>
        <w:t xml:space="preserve"> yhteyttä tutkivaan yksikköön.</w:t>
      </w:r>
    </w:p>
    <w:p w:rsidR="00BC58ED" w:rsidRPr="004566D7" w:rsidRDefault="00BC58ED" w:rsidP="00BC58ED">
      <w:pPr>
        <w:spacing w:before="100" w:beforeAutospacing="1" w:after="100" w:afterAutospacing="1"/>
        <w:rPr>
          <w:b/>
          <w:color w:val="000000"/>
        </w:rPr>
      </w:pPr>
      <w:r w:rsidRPr="004566D7">
        <w:rPr>
          <w:b/>
          <w:color w:val="000000"/>
        </w:rPr>
        <w:t>Käsihygienia kuuluu jokaiselle</w:t>
      </w:r>
    </w:p>
    <w:p w:rsidR="00BC58ED" w:rsidRDefault="00BC58ED" w:rsidP="00BC58ED">
      <w:pPr>
        <w:spacing w:before="100" w:beforeAutospacing="1" w:after="100" w:afterAutospacing="1"/>
        <w:ind w:left="1304"/>
        <w:rPr>
          <w:color w:val="000000"/>
        </w:rPr>
      </w:pPr>
      <w:r w:rsidRPr="004566D7">
        <w:rPr>
          <w:color w:val="000000"/>
        </w:rPr>
        <w:t>Sairaus ja hoidot saattavat heikentää vastustuskykyä. Siksi infektioiden ennaltaehkäiseminen on tärkeä osa hoitoa. Tehokkain tapa estää tartunnat ovat potilaiden, henkilökunnan ja läheisten huolellinen käsihygienia. Yleisissä tiloissa ja potilashuoneissa on ohjeita käsihygieniasta sekä mahdollisuus käsien pesuun ja käsihuuhteen käyttöön.</w:t>
      </w:r>
    </w:p>
    <w:p w:rsidR="00BC58ED" w:rsidRPr="00784028" w:rsidRDefault="00BC58ED" w:rsidP="00784028">
      <w:pPr>
        <w:pStyle w:val="Otsikko1Num"/>
        <w:numPr>
          <w:ilvl w:val="0"/>
          <w:numId w:val="0"/>
        </w:numPr>
        <w:rPr>
          <w:sz w:val="24"/>
          <w:szCs w:val="24"/>
        </w:rPr>
      </w:pPr>
      <w:r w:rsidRPr="00784028">
        <w:rPr>
          <w:sz w:val="24"/>
          <w:szCs w:val="24"/>
        </w:rPr>
        <w:t>Liikkuminen sairaalaan</w:t>
      </w:r>
    </w:p>
    <w:p w:rsidR="00BC58ED" w:rsidRPr="00BC58ED" w:rsidRDefault="00BC58ED" w:rsidP="00BC58ED">
      <w:pPr>
        <w:pStyle w:val="KappaleC1"/>
      </w:pPr>
    </w:p>
    <w:p w:rsidR="00BC58ED" w:rsidRPr="00F93C88" w:rsidRDefault="00BC58ED" w:rsidP="00BC58ED">
      <w:pPr>
        <w:pStyle w:val="Otsikko10"/>
        <w:rPr>
          <w:rFonts w:ascii="Arial" w:hAnsi="Arial" w:cs="Arial"/>
          <w:b w:val="0"/>
          <w:szCs w:val="22"/>
          <w:lang w:bidi="sa-IN"/>
        </w:rPr>
      </w:pPr>
      <w:r>
        <w:rPr>
          <w:rStyle w:val="mediumtitle1"/>
          <w:rFonts w:ascii="Arial" w:hAnsi="Arial" w:cs="Arial"/>
          <w:b/>
          <w:color w:val="000000"/>
          <w:sz w:val="22"/>
          <w:szCs w:val="22"/>
        </w:rPr>
        <w:t>Pysäköinti</w:t>
      </w:r>
      <w:r w:rsidRPr="00F93C88">
        <w:rPr>
          <w:rFonts w:ascii="Arial" w:hAnsi="Arial" w:cs="Arial"/>
          <w:b w:val="0"/>
          <w:szCs w:val="22"/>
        </w:rPr>
        <w:t xml:space="preserve"> </w:t>
      </w:r>
    </w:p>
    <w:p w:rsidR="00BC58ED" w:rsidRDefault="00BC58ED" w:rsidP="00BC58ED">
      <w:pPr>
        <w:pStyle w:val="NormaaliWWW"/>
        <w:ind w:left="1304"/>
        <w:rPr>
          <w:rFonts w:ascii="Arial" w:hAnsi="Arial" w:cs="Arial"/>
          <w:sz w:val="22"/>
          <w:szCs w:val="22"/>
        </w:rPr>
      </w:pPr>
      <w:r>
        <w:rPr>
          <w:rFonts w:ascii="Arial" w:hAnsi="Arial" w:cs="Arial"/>
          <w:sz w:val="22"/>
          <w:szCs w:val="22"/>
        </w:rPr>
        <w:t xml:space="preserve">Asiakaspysäköinti sairaala-alueella on keskitetty kahteen pysäköintitaloon. Pyöreässä pysäköintihallissa (P1) auton </w:t>
      </w:r>
      <w:r w:rsidRPr="009E6FC0">
        <w:rPr>
          <w:rFonts w:ascii="Arial" w:hAnsi="Arial" w:cs="Arial"/>
          <w:sz w:val="22"/>
          <w:szCs w:val="22"/>
        </w:rPr>
        <w:t xml:space="preserve">maksimikorkeus </w:t>
      </w:r>
      <w:r>
        <w:rPr>
          <w:rFonts w:ascii="Arial" w:hAnsi="Arial" w:cs="Arial"/>
          <w:sz w:val="22"/>
          <w:szCs w:val="22"/>
        </w:rPr>
        <w:t xml:space="preserve">on </w:t>
      </w:r>
      <w:r w:rsidRPr="009E6FC0">
        <w:rPr>
          <w:rFonts w:ascii="Arial" w:hAnsi="Arial" w:cs="Arial"/>
          <w:sz w:val="22"/>
          <w:szCs w:val="22"/>
        </w:rPr>
        <w:t>2,3 m</w:t>
      </w:r>
      <w:r>
        <w:rPr>
          <w:rFonts w:ascii="Arial" w:hAnsi="Arial" w:cs="Arial"/>
          <w:sz w:val="22"/>
          <w:szCs w:val="22"/>
        </w:rPr>
        <w:t xml:space="preserve">. Sädeparkissa (Keilailijantie 9, P4) </w:t>
      </w:r>
      <w:r w:rsidRPr="009E6FC0">
        <w:rPr>
          <w:rFonts w:ascii="Arial" w:hAnsi="Arial" w:cs="Arial"/>
          <w:sz w:val="22"/>
          <w:szCs w:val="22"/>
        </w:rPr>
        <w:t xml:space="preserve">auton maksimikorkeus </w:t>
      </w:r>
      <w:r>
        <w:rPr>
          <w:rFonts w:ascii="Arial" w:hAnsi="Arial" w:cs="Arial"/>
          <w:sz w:val="22"/>
          <w:szCs w:val="22"/>
        </w:rPr>
        <w:t xml:space="preserve">on </w:t>
      </w:r>
      <w:r w:rsidRPr="009E6FC0">
        <w:rPr>
          <w:rFonts w:ascii="Arial" w:hAnsi="Arial" w:cs="Arial"/>
          <w:sz w:val="22"/>
          <w:szCs w:val="22"/>
        </w:rPr>
        <w:t>2,2 m</w:t>
      </w:r>
      <w:r>
        <w:rPr>
          <w:rFonts w:ascii="Arial" w:hAnsi="Arial" w:cs="Arial"/>
          <w:sz w:val="22"/>
          <w:szCs w:val="22"/>
        </w:rPr>
        <w:t>. Korkeampien autojen lyhytaikainen pysäköinti (</w:t>
      </w:r>
      <w:proofErr w:type="spellStart"/>
      <w:r>
        <w:rPr>
          <w:rFonts w:ascii="Arial" w:hAnsi="Arial" w:cs="Arial"/>
          <w:sz w:val="22"/>
          <w:szCs w:val="22"/>
        </w:rPr>
        <w:t>max</w:t>
      </w:r>
      <w:proofErr w:type="spellEnd"/>
      <w:r>
        <w:rPr>
          <w:rFonts w:ascii="Arial" w:hAnsi="Arial" w:cs="Arial"/>
          <w:sz w:val="22"/>
          <w:szCs w:val="22"/>
        </w:rPr>
        <w:t>. 30 min) on mahdollista maksullisilla pysäköintimittaripaikoilla, ja pidempiaikaiseen pysäköintiin suositellaan maksutonta Puijon pesäpallostadionin pysäköintialuetta. Pysäköinti pysäköintitalossa on maksullista. Pysäköinnin voi maksaa maksuautomaattiin käteisellä tai sirullisilla pankki- ja luottokorteilla.</w:t>
      </w:r>
    </w:p>
    <w:p w:rsidR="00BC58ED" w:rsidRDefault="00BC58ED" w:rsidP="00BC58ED">
      <w:pPr>
        <w:pStyle w:val="NormaaliWWW"/>
        <w:rPr>
          <w:rFonts w:ascii="Arial" w:hAnsi="Arial" w:cs="Arial"/>
          <w:szCs w:val="22"/>
        </w:rPr>
      </w:pPr>
      <w:r>
        <w:rPr>
          <w:rStyle w:val="mediumtitle1"/>
          <w:rFonts w:ascii="Arial" w:hAnsi="Arial" w:cs="Arial"/>
          <w:color w:val="000000"/>
          <w:sz w:val="22"/>
          <w:szCs w:val="22"/>
        </w:rPr>
        <w:t>Julkinen liikenne</w:t>
      </w:r>
      <w:r w:rsidRPr="00F93C88">
        <w:rPr>
          <w:rFonts w:ascii="Arial" w:hAnsi="Arial" w:cs="Arial"/>
          <w:szCs w:val="22"/>
        </w:rPr>
        <w:t xml:space="preserve"> </w:t>
      </w:r>
    </w:p>
    <w:p w:rsidR="00BC58ED" w:rsidRDefault="00BC58ED" w:rsidP="00BC58ED">
      <w:pPr>
        <w:pStyle w:val="NormaaliWWW"/>
        <w:ind w:left="1304"/>
        <w:rPr>
          <w:rFonts w:ascii="Arial" w:hAnsi="Arial" w:cs="Arial"/>
          <w:sz w:val="22"/>
          <w:szCs w:val="22"/>
        </w:rPr>
      </w:pPr>
      <w:r w:rsidRPr="009E6FC0">
        <w:rPr>
          <w:rFonts w:ascii="Arial" w:hAnsi="Arial" w:cs="Arial"/>
          <w:sz w:val="22"/>
          <w:szCs w:val="22"/>
        </w:rPr>
        <w:t>Linja-autoliikenteen aik</w:t>
      </w:r>
      <w:r>
        <w:rPr>
          <w:rFonts w:ascii="Arial" w:hAnsi="Arial" w:cs="Arial"/>
          <w:sz w:val="22"/>
          <w:szCs w:val="22"/>
        </w:rPr>
        <w:t>ataulunäytöt ovat Pää</w:t>
      </w:r>
      <w:r w:rsidRPr="009E6FC0">
        <w:rPr>
          <w:rFonts w:ascii="Arial" w:hAnsi="Arial" w:cs="Arial"/>
          <w:sz w:val="22"/>
          <w:szCs w:val="22"/>
        </w:rPr>
        <w:t>sairaalan</w:t>
      </w:r>
      <w:r>
        <w:rPr>
          <w:rFonts w:ascii="Arial" w:hAnsi="Arial" w:cs="Arial"/>
          <w:sz w:val="22"/>
          <w:szCs w:val="22"/>
        </w:rPr>
        <w:t xml:space="preserve"> pääaulassa ja</w:t>
      </w:r>
      <w:r w:rsidRPr="009E6FC0">
        <w:rPr>
          <w:rFonts w:ascii="Arial" w:hAnsi="Arial" w:cs="Arial"/>
          <w:sz w:val="22"/>
          <w:szCs w:val="22"/>
        </w:rPr>
        <w:t xml:space="preserve"> päivystyspoliklinikalla</w:t>
      </w:r>
      <w:r>
        <w:rPr>
          <w:rFonts w:ascii="Arial" w:hAnsi="Arial" w:cs="Arial"/>
          <w:sz w:val="22"/>
          <w:szCs w:val="22"/>
        </w:rPr>
        <w:t>, Kaarisairaalan aulassa sekä</w:t>
      </w:r>
      <w:r w:rsidRPr="009E6FC0">
        <w:rPr>
          <w:rFonts w:ascii="Arial" w:hAnsi="Arial" w:cs="Arial"/>
          <w:sz w:val="22"/>
          <w:szCs w:val="22"/>
        </w:rPr>
        <w:t xml:space="preserve"> ulkona bussien pysäkkikatoksissa. </w:t>
      </w:r>
      <w:r>
        <w:rPr>
          <w:rFonts w:ascii="Arial" w:hAnsi="Arial" w:cs="Arial"/>
          <w:sz w:val="22"/>
          <w:szCs w:val="22"/>
        </w:rPr>
        <w:t xml:space="preserve">Niissä näkyvät sairaalan ohitse kulkevat paikallisliikenteen vuorot sekä kaukoliikenteen vakio- ja pikavuorot. </w:t>
      </w:r>
    </w:p>
    <w:p w:rsidR="00BC58ED" w:rsidRDefault="00BC58ED" w:rsidP="00BC58ED">
      <w:pPr>
        <w:pStyle w:val="NormaaliWWW"/>
        <w:ind w:left="1304"/>
        <w:rPr>
          <w:rFonts w:ascii="Arial" w:hAnsi="Arial" w:cs="Arial"/>
          <w:sz w:val="22"/>
          <w:szCs w:val="22"/>
        </w:rPr>
      </w:pPr>
      <w:r>
        <w:rPr>
          <w:rFonts w:ascii="Arial" w:hAnsi="Arial" w:cs="Arial"/>
          <w:sz w:val="22"/>
          <w:szCs w:val="22"/>
        </w:rPr>
        <w:t xml:space="preserve">Maakunnan linja-autoyhteyksiä voi tiedustella Matkahuollon palvelunumerosta 0200 4000. </w:t>
      </w:r>
    </w:p>
    <w:p w:rsidR="00BC58ED" w:rsidRDefault="00BC58ED" w:rsidP="00BC58ED">
      <w:pPr>
        <w:pStyle w:val="NormaaliWWW"/>
        <w:rPr>
          <w:rFonts w:ascii="Arial" w:hAnsi="Arial" w:cs="Arial"/>
          <w:b/>
          <w:sz w:val="22"/>
          <w:szCs w:val="22"/>
        </w:rPr>
      </w:pPr>
      <w:r>
        <w:rPr>
          <w:rFonts w:ascii="Arial" w:hAnsi="Arial" w:cs="Arial"/>
          <w:b/>
          <w:sz w:val="22"/>
          <w:szCs w:val="22"/>
        </w:rPr>
        <w:t>Kimppakyydit</w:t>
      </w:r>
    </w:p>
    <w:p w:rsidR="00BC58ED" w:rsidRDefault="00BC58ED" w:rsidP="00BC58ED">
      <w:pPr>
        <w:pStyle w:val="NormaaliWWW"/>
        <w:ind w:left="1304"/>
        <w:rPr>
          <w:rFonts w:ascii="Arial" w:hAnsi="Arial" w:cs="Arial"/>
          <w:sz w:val="22"/>
          <w:szCs w:val="22"/>
        </w:rPr>
      </w:pPr>
      <w:r>
        <w:rPr>
          <w:rFonts w:ascii="Arial" w:hAnsi="Arial" w:cs="Arial"/>
          <w:sz w:val="22"/>
          <w:szCs w:val="22"/>
        </w:rPr>
        <w:t xml:space="preserve">Kimppakyydit ovat Kelan tukemaa kuljetuspalvelua. Kela korvaa ensisijaisesti sairaalamatkoja julkisilla joukkoliikennevälineillä tai omalla autolla. Kimppakyyti on tarkoitettu potilaille, jotka eivät terveydentilansa tai puuttuvien liikenneyhteyksien takia voi käyttää </w:t>
      </w:r>
      <w:r>
        <w:rPr>
          <w:rFonts w:ascii="Arial" w:hAnsi="Arial" w:cs="Arial"/>
          <w:sz w:val="22"/>
          <w:szCs w:val="22"/>
        </w:rPr>
        <w:lastRenderedPageBreak/>
        <w:t xml:space="preserve">joukkoliikennevälineitä. Potilas maksaa kyydistä omavastuuosuuden. Välttämätön saattaja voi kulkea kyydissä mukana. </w:t>
      </w:r>
    </w:p>
    <w:p w:rsidR="00BC58ED" w:rsidRPr="00D8212A" w:rsidRDefault="00BC58ED" w:rsidP="00BC58ED">
      <w:pPr>
        <w:pStyle w:val="NormaaliWWW"/>
        <w:rPr>
          <w:rFonts w:ascii="Arial" w:hAnsi="Arial" w:cs="Arial"/>
          <w:b/>
          <w:sz w:val="22"/>
          <w:szCs w:val="22"/>
        </w:rPr>
      </w:pPr>
      <w:r w:rsidRPr="00D8212A">
        <w:rPr>
          <w:rFonts w:ascii="Arial" w:hAnsi="Arial" w:cs="Arial"/>
          <w:b/>
          <w:sz w:val="22"/>
          <w:szCs w:val="22"/>
        </w:rPr>
        <w:t>Taksiasemat</w:t>
      </w:r>
    </w:p>
    <w:p w:rsidR="00BC58ED" w:rsidRPr="00E14893" w:rsidRDefault="00BC58ED" w:rsidP="00BC58ED">
      <w:pPr>
        <w:pStyle w:val="NormaaliWWW"/>
        <w:ind w:left="1304"/>
        <w:rPr>
          <w:rFonts w:ascii="Arial" w:hAnsi="Arial" w:cs="Arial"/>
          <w:sz w:val="22"/>
          <w:szCs w:val="22"/>
        </w:rPr>
      </w:pPr>
      <w:r>
        <w:rPr>
          <w:rFonts w:ascii="Arial" w:hAnsi="Arial" w:cs="Arial"/>
          <w:sz w:val="22"/>
          <w:szCs w:val="22"/>
        </w:rPr>
        <w:t xml:space="preserve">Taksiasemat sijaitsevat </w:t>
      </w:r>
      <w:r w:rsidRPr="00DA00D4">
        <w:rPr>
          <w:rFonts w:ascii="Arial" w:hAnsi="Arial" w:cs="Arial"/>
          <w:color w:val="auto"/>
          <w:sz w:val="22"/>
          <w:szCs w:val="22"/>
        </w:rPr>
        <w:t xml:space="preserve">Pääsairaalan pääoven </w:t>
      </w:r>
      <w:r>
        <w:rPr>
          <w:rFonts w:ascii="Arial" w:hAnsi="Arial" w:cs="Arial"/>
          <w:sz w:val="22"/>
          <w:szCs w:val="22"/>
        </w:rPr>
        <w:t>ja Kaarisairaalan oven edessä.</w:t>
      </w:r>
    </w:p>
    <w:p w:rsidR="00BC58ED" w:rsidRPr="00784028" w:rsidRDefault="00BC58ED" w:rsidP="00784028">
      <w:pPr>
        <w:pStyle w:val="Otsikko1Num"/>
        <w:numPr>
          <w:ilvl w:val="0"/>
          <w:numId w:val="0"/>
        </w:numPr>
        <w:ind w:left="425" w:hanging="425"/>
        <w:rPr>
          <w:sz w:val="24"/>
          <w:szCs w:val="24"/>
        </w:rPr>
      </w:pPr>
      <w:r w:rsidRPr="00784028">
        <w:rPr>
          <w:sz w:val="24"/>
          <w:szCs w:val="24"/>
        </w:rPr>
        <w:t>Polikliininen hoito</w:t>
      </w:r>
    </w:p>
    <w:p w:rsidR="00BC58ED" w:rsidRPr="004566D7" w:rsidRDefault="00BC58ED" w:rsidP="00BC58ED">
      <w:pPr>
        <w:pStyle w:val="Otsikko2"/>
        <w:rPr>
          <w:rFonts w:ascii="Arial" w:hAnsi="Arial" w:cs="Arial"/>
          <w:color w:val="auto"/>
          <w:sz w:val="22"/>
          <w:szCs w:val="22"/>
        </w:rPr>
      </w:pPr>
      <w:r w:rsidRPr="004566D7">
        <w:rPr>
          <w:rFonts w:ascii="Arial" w:hAnsi="Arial" w:cs="Arial"/>
          <w:color w:val="auto"/>
          <w:sz w:val="22"/>
          <w:szCs w:val="22"/>
        </w:rPr>
        <w:t>Poliklinikkakäynnit</w:t>
      </w:r>
    </w:p>
    <w:p w:rsidR="00BC58ED" w:rsidRPr="004566D7" w:rsidRDefault="00BC58ED" w:rsidP="00BC58ED">
      <w:pPr>
        <w:pStyle w:val="NormaaliWWW"/>
        <w:ind w:left="1304"/>
        <w:rPr>
          <w:rFonts w:ascii="Arial" w:hAnsi="Arial" w:cs="Arial"/>
          <w:color w:val="auto"/>
          <w:sz w:val="22"/>
          <w:szCs w:val="22"/>
        </w:rPr>
      </w:pPr>
      <w:r w:rsidRPr="004566D7">
        <w:rPr>
          <w:rFonts w:ascii="Arial" w:hAnsi="Arial" w:cs="Arial"/>
          <w:color w:val="auto"/>
          <w:sz w:val="22"/>
          <w:szCs w:val="22"/>
        </w:rPr>
        <w:t>Kutsukirjeessä on ohjeet poliklinikalle ilmoittautumisesta. Ilmoittautumisen yhteydessä tarkist</w:t>
      </w:r>
      <w:r w:rsidR="00F505A6">
        <w:rPr>
          <w:rFonts w:ascii="Arial" w:hAnsi="Arial" w:cs="Arial"/>
          <w:color w:val="auto"/>
          <w:sz w:val="22"/>
          <w:szCs w:val="22"/>
        </w:rPr>
        <w:t>amme henkilö- ja maksajatietosi</w:t>
      </w:r>
      <w:r w:rsidRPr="004566D7">
        <w:rPr>
          <w:rFonts w:ascii="Arial" w:hAnsi="Arial" w:cs="Arial"/>
          <w:color w:val="auto"/>
          <w:sz w:val="22"/>
          <w:szCs w:val="22"/>
        </w:rPr>
        <w:t xml:space="preserve">. </w:t>
      </w:r>
    </w:p>
    <w:p w:rsidR="00BC58ED" w:rsidRPr="004566D7" w:rsidRDefault="00BC58ED" w:rsidP="00BC58ED">
      <w:pPr>
        <w:pStyle w:val="NormaaliWWW"/>
        <w:ind w:left="1304"/>
        <w:rPr>
          <w:rFonts w:ascii="Arial" w:hAnsi="Arial" w:cs="Arial"/>
          <w:color w:val="auto"/>
          <w:sz w:val="22"/>
          <w:szCs w:val="22"/>
        </w:rPr>
      </w:pPr>
      <w:r w:rsidRPr="004566D7">
        <w:rPr>
          <w:rFonts w:ascii="Arial" w:hAnsi="Arial" w:cs="Arial"/>
          <w:color w:val="auto"/>
          <w:sz w:val="22"/>
          <w:szCs w:val="22"/>
        </w:rPr>
        <w:t xml:space="preserve">Poliklinikkakäyntiin kannattaa varata aikaa. </w:t>
      </w:r>
      <w:r>
        <w:rPr>
          <w:rFonts w:ascii="Arial" w:hAnsi="Arial" w:cs="Arial"/>
          <w:color w:val="auto"/>
          <w:sz w:val="22"/>
          <w:szCs w:val="22"/>
        </w:rPr>
        <w:t>Pyrimme noudattamaan mahdollisimman tarkasti k</w:t>
      </w:r>
      <w:r w:rsidRPr="004566D7">
        <w:rPr>
          <w:rFonts w:ascii="Arial" w:hAnsi="Arial" w:cs="Arial"/>
          <w:color w:val="auto"/>
          <w:sz w:val="22"/>
          <w:szCs w:val="22"/>
        </w:rPr>
        <w:t>utsukirjeessä main</w:t>
      </w:r>
      <w:r>
        <w:rPr>
          <w:rFonts w:ascii="Arial" w:hAnsi="Arial" w:cs="Arial"/>
          <w:color w:val="auto"/>
          <w:sz w:val="22"/>
          <w:szCs w:val="22"/>
        </w:rPr>
        <w:t>ittua lääkärin vastaanottoaikaa</w:t>
      </w:r>
      <w:r w:rsidRPr="004566D7">
        <w:rPr>
          <w:rFonts w:ascii="Arial" w:hAnsi="Arial" w:cs="Arial"/>
          <w:color w:val="auto"/>
          <w:sz w:val="22"/>
          <w:szCs w:val="22"/>
        </w:rPr>
        <w:t>. Henkilökunta tiedottaa mahdollisista aikataulumuutoksista.</w:t>
      </w:r>
    </w:p>
    <w:p w:rsidR="00BC58ED" w:rsidRPr="004566D7" w:rsidRDefault="00BC58ED" w:rsidP="00BC58ED">
      <w:pPr>
        <w:pStyle w:val="NormaaliWWW"/>
        <w:ind w:left="1304"/>
        <w:rPr>
          <w:rFonts w:ascii="Arial" w:hAnsi="Arial" w:cs="Arial"/>
          <w:color w:val="auto"/>
          <w:sz w:val="22"/>
          <w:szCs w:val="22"/>
        </w:rPr>
      </w:pPr>
      <w:r w:rsidRPr="004566D7">
        <w:rPr>
          <w:rFonts w:ascii="Arial" w:hAnsi="Arial" w:cs="Arial"/>
          <w:color w:val="auto"/>
          <w:sz w:val="22"/>
          <w:szCs w:val="22"/>
        </w:rPr>
        <w:t>Mikäli sinulle varattu hoitoajankohta ei sovi, ilmoita siitä mahdollisimman pian hoitavaan yksikköön. N</w:t>
      </w:r>
      <w:r>
        <w:rPr>
          <w:rFonts w:ascii="Arial" w:hAnsi="Arial" w:cs="Arial"/>
          <w:color w:val="auto"/>
          <w:sz w:val="22"/>
          <w:szCs w:val="22"/>
        </w:rPr>
        <w:t>äin voimme antaa sinulle varatun ajan</w:t>
      </w:r>
      <w:r w:rsidRPr="004566D7">
        <w:rPr>
          <w:rFonts w:ascii="Arial" w:hAnsi="Arial" w:cs="Arial"/>
          <w:color w:val="auto"/>
          <w:sz w:val="22"/>
          <w:szCs w:val="22"/>
        </w:rPr>
        <w:t xml:space="preserve"> toiselle potilaalle. Perumatta jätetystä vastaanottoajasta peritään maksu. </w:t>
      </w:r>
    </w:p>
    <w:p w:rsidR="00BC58ED" w:rsidRDefault="00BC58ED" w:rsidP="00BC58ED">
      <w:pPr>
        <w:keepNext/>
        <w:autoSpaceDE w:val="0"/>
        <w:autoSpaceDN w:val="0"/>
        <w:adjustRightInd w:val="0"/>
        <w:rPr>
          <w:b/>
          <w:bCs/>
          <w:color w:val="000000"/>
        </w:rPr>
      </w:pPr>
      <w:r>
        <w:rPr>
          <w:b/>
          <w:bCs/>
          <w:color w:val="000000"/>
        </w:rPr>
        <w:t>Potilashotellissa yöpyminen</w:t>
      </w:r>
    </w:p>
    <w:p w:rsidR="00BC58ED" w:rsidRDefault="00BC58ED" w:rsidP="00BC58ED">
      <w:pPr>
        <w:keepNext/>
        <w:autoSpaceDE w:val="0"/>
        <w:autoSpaceDN w:val="0"/>
        <w:adjustRightInd w:val="0"/>
        <w:rPr>
          <w:b/>
          <w:bCs/>
          <w:color w:val="000000"/>
        </w:rPr>
      </w:pPr>
    </w:p>
    <w:p w:rsidR="00BC58ED" w:rsidRDefault="00BC58ED" w:rsidP="00BC58ED">
      <w:pPr>
        <w:pStyle w:val="KappaleC1"/>
        <w:jc w:val="both"/>
      </w:pPr>
      <w:r>
        <w:t>Potilashotelli on sopiva majoitusvaihtoehto, jos tutkimuksen tai hoidon takia ei tarvitse välttämättä yöpyä sairaalassa, mutta majoitus sairaalan läheisyydessä on hyödyllistä hoidon toteutuksen k</w:t>
      </w:r>
      <w:r w:rsidR="00F505A6">
        <w:t>annalta. Potilashotellia voi</w:t>
      </w:r>
      <w:r>
        <w:t xml:space="preserve"> käyttää ennen suunniteltua hoitoa tai toimenpidettä tai sen jälkeen sekä tapauskohtaisesti päiväsairaala- tai sarjahoidon yhteydessä. </w:t>
      </w:r>
    </w:p>
    <w:p w:rsidR="00BC58ED" w:rsidRDefault="00BC58ED" w:rsidP="00BC58ED">
      <w:pPr>
        <w:pStyle w:val="KappaleC1"/>
        <w:jc w:val="both"/>
      </w:pPr>
    </w:p>
    <w:p w:rsidR="00BC58ED" w:rsidRDefault="00BC58ED" w:rsidP="00BC58ED">
      <w:pPr>
        <w:pStyle w:val="KappaleC1"/>
        <w:jc w:val="both"/>
      </w:pPr>
      <w:r w:rsidRPr="002333E8">
        <w:t xml:space="preserve">Hoitava lääkäri päättää, voiko potilas </w:t>
      </w:r>
      <w:r w:rsidRPr="004E65C8">
        <w:t>yöpyä potilashotellissa vai edellyttääkö hänen terveydentilansa vuodeosastoseurantaa. Yksikkösi</w:t>
      </w:r>
      <w:r>
        <w:rPr>
          <w:b/>
        </w:rPr>
        <w:t xml:space="preserve"> </w:t>
      </w:r>
      <w:r>
        <w:t>h</w:t>
      </w:r>
      <w:r w:rsidRPr="002333E8">
        <w:t>oitohenkilökunta tai hoidonsuunnittelija</w:t>
      </w:r>
      <w:r>
        <w:rPr>
          <w:b/>
        </w:rPr>
        <w:t xml:space="preserve"> </w:t>
      </w:r>
      <w:r>
        <w:t>neuvottelevat asiasta kanssasi hyvissä ajoin ennen hoitojakson alkua esimerkiksi soittamalla tai vastaanottokäynnin yhteydessä.</w:t>
      </w:r>
    </w:p>
    <w:p w:rsidR="00BC58ED" w:rsidRDefault="00BC58ED" w:rsidP="00BC58ED">
      <w:pPr>
        <w:pStyle w:val="KappaleC1"/>
        <w:jc w:val="both"/>
      </w:pPr>
    </w:p>
    <w:p w:rsidR="00BC58ED" w:rsidRPr="00784028" w:rsidRDefault="00BC58ED" w:rsidP="00784028">
      <w:pPr>
        <w:pStyle w:val="Otsikko1Num"/>
        <w:numPr>
          <w:ilvl w:val="0"/>
          <w:numId w:val="0"/>
        </w:numPr>
        <w:ind w:left="425" w:hanging="425"/>
        <w:rPr>
          <w:sz w:val="24"/>
          <w:szCs w:val="24"/>
        </w:rPr>
      </w:pPr>
      <w:r w:rsidRPr="00784028">
        <w:rPr>
          <w:sz w:val="24"/>
          <w:szCs w:val="24"/>
        </w:rPr>
        <w:t>Vuodeosastohoito</w:t>
      </w:r>
    </w:p>
    <w:p w:rsidR="00BC58ED" w:rsidRPr="004566D7" w:rsidRDefault="00F505A6" w:rsidP="00BC58ED">
      <w:pPr>
        <w:pStyle w:val="Otsikko3"/>
        <w:ind w:left="1304"/>
        <w:rPr>
          <w:rFonts w:ascii="Arial" w:hAnsi="Arial" w:cs="Arial"/>
          <w:b w:val="0"/>
          <w:color w:val="auto"/>
        </w:rPr>
      </w:pPr>
      <w:r>
        <w:rPr>
          <w:b w:val="0"/>
          <w:color w:val="auto"/>
        </w:rPr>
        <w:t>Ota mukaan sairaalaan</w:t>
      </w:r>
      <w:r w:rsidR="00BC58ED" w:rsidRPr="004566D7">
        <w:rPr>
          <w:b w:val="0"/>
          <w:color w:val="auto"/>
        </w:rPr>
        <w:t xml:space="preserve">: </w:t>
      </w:r>
    </w:p>
    <w:p w:rsidR="00BC58ED" w:rsidRPr="004566D7" w:rsidRDefault="00BC58ED" w:rsidP="00BC58ED">
      <w:pPr>
        <w:numPr>
          <w:ilvl w:val="0"/>
          <w:numId w:val="9"/>
        </w:numPr>
      </w:pPr>
      <w:r w:rsidRPr="004566D7">
        <w:t>kutsukirje ja mahdollinen esitietolomake</w:t>
      </w:r>
    </w:p>
    <w:p w:rsidR="00BC58ED" w:rsidRPr="004566D7" w:rsidRDefault="00BC58ED" w:rsidP="00BC58ED">
      <w:pPr>
        <w:numPr>
          <w:ilvl w:val="0"/>
          <w:numId w:val="9"/>
        </w:numPr>
      </w:pPr>
      <w:r w:rsidRPr="004566D7">
        <w:t>Kela-kortti</w:t>
      </w:r>
    </w:p>
    <w:p w:rsidR="00BC58ED" w:rsidRPr="004566D7" w:rsidRDefault="00BC58ED" w:rsidP="00BC58ED">
      <w:pPr>
        <w:numPr>
          <w:ilvl w:val="0"/>
          <w:numId w:val="9"/>
        </w:numPr>
      </w:pPr>
      <w:r w:rsidRPr="004566D7">
        <w:t>neuvolakortti lapselle</w:t>
      </w:r>
    </w:p>
    <w:p w:rsidR="00BC58ED" w:rsidRPr="004566D7" w:rsidRDefault="00BC58ED" w:rsidP="00BC58ED">
      <w:pPr>
        <w:numPr>
          <w:ilvl w:val="0"/>
          <w:numId w:val="9"/>
        </w:numPr>
      </w:pPr>
      <w:r w:rsidRPr="004566D7">
        <w:t>äitiyskortti</w:t>
      </w:r>
      <w:r w:rsidR="00F505A6" w:rsidRPr="00F505A6">
        <w:t xml:space="preserve"> </w:t>
      </w:r>
      <w:r w:rsidR="00F505A6" w:rsidRPr="004566D7">
        <w:t>synnytysvastaanotolle</w:t>
      </w:r>
    </w:p>
    <w:p w:rsidR="00BC58ED" w:rsidRPr="004566D7" w:rsidRDefault="00BC58ED" w:rsidP="00BC58ED">
      <w:pPr>
        <w:numPr>
          <w:ilvl w:val="0"/>
          <w:numId w:val="9"/>
        </w:numPr>
      </w:pPr>
      <w:r w:rsidRPr="004566D7">
        <w:t>tiedot ajantasaisesta lääkityksestä (lääkekortti)</w:t>
      </w:r>
      <w:r w:rsidR="00F505A6">
        <w:t>.</w:t>
      </w:r>
    </w:p>
    <w:p w:rsidR="00BC58ED" w:rsidRPr="004566D7" w:rsidRDefault="00BC58ED" w:rsidP="00BC58ED">
      <w:pPr>
        <w:pStyle w:val="NormaaliWWW"/>
        <w:ind w:left="1304"/>
        <w:rPr>
          <w:rFonts w:ascii="Arial" w:hAnsi="Arial" w:cs="Arial"/>
          <w:color w:val="auto"/>
          <w:sz w:val="22"/>
          <w:szCs w:val="22"/>
        </w:rPr>
      </w:pPr>
      <w:r w:rsidRPr="004566D7">
        <w:rPr>
          <w:rFonts w:ascii="Arial" w:hAnsi="Arial" w:cs="Arial"/>
          <w:color w:val="auto"/>
          <w:sz w:val="22"/>
          <w:szCs w:val="22"/>
        </w:rPr>
        <w:t xml:space="preserve">Vuodeosastolle kannattaa lisäksi ottaa mukaan henkilökohtaiset hygieniatarvikkeet. Suosittelemme ottamaan mukaan </w:t>
      </w:r>
      <w:r w:rsidR="00784028">
        <w:rPr>
          <w:rFonts w:ascii="Arial" w:hAnsi="Arial" w:cs="Arial"/>
          <w:color w:val="auto"/>
          <w:sz w:val="22"/>
          <w:szCs w:val="22"/>
        </w:rPr>
        <w:t xml:space="preserve">myös </w:t>
      </w:r>
      <w:r w:rsidRPr="004566D7">
        <w:rPr>
          <w:rFonts w:ascii="Arial" w:hAnsi="Arial" w:cs="Arial"/>
          <w:color w:val="auto"/>
          <w:sz w:val="22"/>
          <w:szCs w:val="22"/>
        </w:rPr>
        <w:t xml:space="preserve">omat sisäjalkineet. </w:t>
      </w:r>
    </w:p>
    <w:p w:rsidR="00BC58ED" w:rsidRPr="004566D7" w:rsidRDefault="00F505A6" w:rsidP="00BC58ED">
      <w:pPr>
        <w:pStyle w:val="NormaaliWWW"/>
        <w:ind w:left="1304"/>
        <w:rPr>
          <w:rFonts w:ascii="Arial" w:hAnsi="Arial" w:cs="Arial"/>
          <w:color w:val="auto"/>
          <w:sz w:val="22"/>
          <w:szCs w:val="22"/>
        </w:rPr>
      </w:pPr>
      <w:r>
        <w:rPr>
          <w:rFonts w:ascii="Arial" w:hAnsi="Arial" w:cs="Arial"/>
          <w:color w:val="auto"/>
          <w:sz w:val="22"/>
          <w:szCs w:val="22"/>
        </w:rPr>
        <w:t>Vältä</w:t>
      </w:r>
      <w:r w:rsidR="00BC58ED" w:rsidRPr="004566D7">
        <w:rPr>
          <w:rFonts w:ascii="Arial" w:hAnsi="Arial" w:cs="Arial"/>
          <w:color w:val="auto"/>
          <w:sz w:val="22"/>
          <w:szCs w:val="22"/>
        </w:rPr>
        <w:t xml:space="preserve"> voimakkaiden hajusteiden käyttöä ennen sairaalaan tuloa ja sairaalassa.</w:t>
      </w:r>
    </w:p>
    <w:p w:rsidR="00BC58ED" w:rsidRPr="004566D7" w:rsidRDefault="00BC58ED" w:rsidP="00BC58ED">
      <w:pPr>
        <w:pStyle w:val="NormaaliWWW"/>
        <w:ind w:left="1304"/>
        <w:rPr>
          <w:rFonts w:ascii="Arial" w:hAnsi="Arial" w:cs="Arial"/>
          <w:color w:val="auto"/>
          <w:sz w:val="22"/>
          <w:szCs w:val="22"/>
        </w:rPr>
      </w:pPr>
      <w:r w:rsidRPr="004566D7">
        <w:rPr>
          <w:rFonts w:ascii="Arial" w:hAnsi="Arial" w:cs="Arial"/>
          <w:color w:val="auto"/>
          <w:sz w:val="22"/>
          <w:szCs w:val="22"/>
        </w:rPr>
        <w:lastRenderedPageBreak/>
        <w:t xml:space="preserve">Sairaala ei vastaa kadonneista arvoesineistä ja rahasta. </w:t>
      </w:r>
    </w:p>
    <w:p w:rsidR="00BC58ED" w:rsidRPr="00947C26" w:rsidRDefault="00F505A6" w:rsidP="00BC58ED">
      <w:pPr>
        <w:keepNext/>
        <w:keepLines/>
        <w:spacing w:before="200"/>
        <w:outlineLvl w:val="2"/>
        <w:rPr>
          <w:rFonts w:ascii="Arial" w:eastAsiaTheme="majorEastAsia" w:hAnsi="Arial" w:cs="Arial"/>
          <w:b/>
          <w:bCs/>
          <w:color w:val="000000"/>
        </w:rPr>
      </w:pPr>
      <w:r>
        <w:rPr>
          <w:rFonts w:asciiTheme="majorHAnsi" w:eastAsiaTheme="majorEastAsia" w:hAnsiTheme="majorHAnsi" w:cstheme="majorBidi"/>
          <w:b/>
          <w:bCs/>
          <w:color w:val="000000"/>
        </w:rPr>
        <w:t>Esteestä ilmoittaminen</w:t>
      </w:r>
    </w:p>
    <w:p w:rsidR="00BC58ED" w:rsidRPr="004566D7"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 xml:space="preserve">Tarttuva tauti, nuha, yskä tai kuume voivat estää sairaalahoidon. Ole yhteydessä yksikkösi hoitohenkilökuntaan ennen sairaalaan tuloa. </w:t>
      </w:r>
    </w:p>
    <w:p w:rsidR="00BC58ED" w:rsidRPr="00947C26" w:rsidRDefault="00BC58ED" w:rsidP="00BC58ED">
      <w:pPr>
        <w:keepNext/>
        <w:keepLines/>
        <w:spacing w:before="200"/>
        <w:outlineLvl w:val="1"/>
        <w:rPr>
          <w:rFonts w:ascii="Arial" w:eastAsiaTheme="majorEastAsia" w:hAnsi="Arial" w:cs="Arial"/>
          <w:b/>
          <w:bCs/>
          <w:color w:val="000000"/>
        </w:rPr>
      </w:pPr>
      <w:r w:rsidRPr="00947C26">
        <w:rPr>
          <w:rFonts w:ascii="Arial" w:eastAsiaTheme="majorEastAsia" w:hAnsi="Arial" w:cs="Arial"/>
          <w:b/>
          <w:bCs/>
          <w:color w:val="000000"/>
        </w:rPr>
        <w:t>Hoito vuodeosastolla</w:t>
      </w:r>
    </w:p>
    <w:p w:rsidR="00BC58ED" w:rsidRPr="004566D7"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Vuodeosastolle tullessa</w:t>
      </w:r>
      <w:r w:rsidR="00F505A6">
        <w:rPr>
          <w:rFonts w:ascii="Arial" w:eastAsia="Times New Roman" w:hAnsi="Arial" w:cs="Arial"/>
          <w:lang w:eastAsia="fi-FI"/>
        </w:rPr>
        <w:t>si</w:t>
      </w:r>
      <w:r w:rsidRPr="004566D7">
        <w:rPr>
          <w:rFonts w:ascii="Arial" w:eastAsia="Times New Roman" w:hAnsi="Arial" w:cs="Arial"/>
          <w:lang w:eastAsia="fi-FI"/>
        </w:rPr>
        <w:t xml:space="preserve"> noudata kutsukirjeessä annettuja ohjeita. Kutsukirje ja siihen liittyvät mahdolliset ohjeet on aina syytä lukea huolella. </w:t>
      </w:r>
    </w:p>
    <w:p w:rsidR="00BC58ED" w:rsidRDefault="00BC58ED" w:rsidP="00BC58ED">
      <w:pPr>
        <w:pStyle w:val="Otsikko3"/>
        <w:rPr>
          <w:rFonts w:ascii="Arial" w:hAnsi="Arial" w:cs="Arial"/>
          <w:color w:val="000000"/>
        </w:rPr>
      </w:pPr>
      <w:r>
        <w:rPr>
          <w:color w:val="000000"/>
        </w:rPr>
        <w:t>Lapset sairaalassa</w:t>
      </w:r>
    </w:p>
    <w:p w:rsidR="00BC58ED" w:rsidRPr="004566D7" w:rsidRDefault="00BC58ED" w:rsidP="00BC58ED">
      <w:pPr>
        <w:pStyle w:val="NormaaliWWW"/>
        <w:ind w:left="1304"/>
        <w:rPr>
          <w:rFonts w:ascii="Arial" w:hAnsi="Arial" w:cs="Arial"/>
          <w:color w:val="auto"/>
          <w:sz w:val="22"/>
          <w:szCs w:val="22"/>
        </w:rPr>
      </w:pPr>
      <w:r w:rsidRPr="004566D7">
        <w:rPr>
          <w:rFonts w:ascii="Arial" w:hAnsi="Arial" w:cs="Arial"/>
          <w:color w:val="auto"/>
          <w:sz w:val="22"/>
          <w:szCs w:val="22"/>
        </w:rPr>
        <w:t xml:space="preserve">Lapsen olo sairaalassa järjestetään turvalliseksi. Lapsen kanssa on hyvä keskustella sairaalahoidosta etukäteen. Sopeutuminen sairaalahoitoon on lapselle helpompaa, kun siihen on voinut valmistautua. </w:t>
      </w:r>
    </w:p>
    <w:p w:rsidR="00BC58ED" w:rsidRPr="004566D7" w:rsidRDefault="00BC58ED" w:rsidP="00BC58ED">
      <w:pPr>
        <w:keepNext/>
        <w:keepLines/>
        <w:spacing w:before="200"/>
        <w:outlineLvl w:val="2"/>
        <w:rPr>
          <w:rFonts w:ascii="Arial" w:eastAsiaTheme="majorEastAsia" w:hAnsi="Arial" w:cs="Arial"/>
          <w:b/>
          <w:bCs/>
        </w:rPr>
      </w:pPr>
      <w:r w:rsidRPr="004566D7">
        <w:rPr>
          <w:rFonts w:asciiTheme="majorHAnsi" w:eastAsiaTheme="majorEastAsia" w:hAnsiTheme="majorHAnsi" w:cstheme="majorBidi"/>
          <w:b/>
          <w:bCs/>
        </w:rPr>
        <w:t>Tulohaastattelu</w:t>
      </w:r>
    </w:p>
    <w:p w:rsidR="00BC58ED" w:rsidRPr="004566D7"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 xml:space="preserve">Kun tulet osastolle, hoitaja tekee tulohaastattelun. Siinä kysytään sairauteen, yleisvointiin ja erityistoiveisiin liittyviä asioita sekä kerrotaan hoito- ja tutkimussuunnitelmasta. Sinua pyydetään myös täyttämään lomake, jolla suostut, rajaat tai kiellät potilastietojen luovuttamisen muille sinua hoitaville tahoille. </w:t>
      </w:r>
    </w:p>
    <w:p w:rsidR="00BC58ED" w:rsidRPr="004566D7"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Sairaalakäynti on luottamuksellinen. Halutessasi sairaalan info tai puhelinvaihde ei yhdistä sinulle puheluja, ei ohjaa vieraita luoksesi eikä anna sinusta mitään tietoja.</w:t>
      </w:r>
    </w:p>
    <w:p w:rsidR="00BC58ED" w:rsidRPr="004566D7" w:rsidRDefault="00BC58ED" w:rsidP="00BC58ED">
      <w:pPr>
        <w:keepNext/>
        <w:keepLines/>
        <w:spacing w:before="200"/>
        <w:outlineLvl w:val="2"/>
        <w:rPr>
          <w:rFonts w:ascii="Arial" w:eastAsiaTheme="majorEastAsia" w:hAnsi="Arial" w:cs="Arial"/>
          <w:b/>
          <w:bCs/>
        </w:rPr>
      </w:pPr>
      <w:r w:rsidRPr="004566D7">
        <w:rPr>
          <w:rFonts w:asciiTheme="majorHAnsi" w:eastAsiaTheme="majorEastAsia" w:hAnsiTheme="majorHAnsi" w:cstheme="majorBidi"/>
          <w:b/>
          <w:bCs/>
        </w:rPr>
        <w:t>Hoitosuunnitelma</w:t>
      </w:r>
    </w:p>
    <w:p w:rsidR="00BC58ED" w:rsidRPr="004566D7"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Hoidon aikana alustava hoitosuunnitelma täsmentyy tarpeita ja tutkimustuloksia vastaavaksi. Halutessasi myös läheisesi voi osallistua hoitosi suunnitteluun, toteutukseen ja arviointiin.</w:t>
      </w:r>
    </w:p>
    <w:p w:rsidR="00BC58ED" w:rsidRPr="004566D7"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Hoitosuunnitelmasta, tutkimuksista ja muista hoitoosi liittyvistä asioista keskustellaan lääkärikie</w:t>
      </w:r>
      <w:r>
        <w:rPr>
          <w:rFonts w:ascii="Arial" w:eastAsia="Times New Roman" w:hAnsi="Arial" w:cs="Arial"/>
          <w:lang w:eastAsia="fi-FI"/>
        </w:rPr>
        <w:t>rtojen ja hoitojen yhteydessä. </w:t>
      </w:r>
      <w:r w:rsidRPr="004566D7">
        <w:rPr>
          <w:rFonts w:ascii="Arial" w:eastAsia="Times New Roman" w:hAnsi="Arial" w:cs="Arial"/>
          <w:lang w:eastAsia="fi-FI"/>
        </w:rPr>
        <w:t xml:space="preserve">Hoito- ja tutkimustuloksista kerrotaan mahdollisimman nopeasti. </w:t>
      </w:r>
    </w:p>
    <w:p w:rsidR="00BC58ED" w:rsidRPr="004566D7" w:rsidRDefault="00BC58ED" w:rsidP="00BC58ED">
      <w:pPr>
        <w:keepNext/>
        <w:keepLines/>
        <w:spacing w:before="200"/>
        <w:outlineLvl w:val="1"/>
        <w:rPr>
          <w:rFonts w:ascii="Arial" w:eastAsiaTheme="majorEastAsia" w:hAnsi="Arial" w:cs="Arial"/>
          <w:b/>
          <w:bCs/>
        </w:rPr>
      </w:pPr>
      <w:r w:rsidRPr="004566D7">
        <w:rPr>
          <w:rFonts w:ascii="Arial" w:eastAsiaTheme="majorEastAsia" w:hAnsi="Arial" w:cs="Arial"/>
          <w:b/>
          <w:bCs/>
        </w:rPr>
        <w:t>Vierailijat edistävät toipumista</w:t>
      </w:r>
    </w:p>
    <w:p w:rsidR="00BC58ED" w:rsidRPr="004566D7"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 xml:space="preserve">Sairaalan vierailuaikoja ei ole rajoitettu. Läheisten tuki edistää toipumista. Potilashuoneet ovat kuitenkin pieniä, joten toivomme, että vierailijoita olisi vain muutama yhtä aikaa. </w:t>
      </w:r>
    </w:p>
    <w:p w:rsidR="00BC58ED" w:rsidRPr="00947C26" w:rsidRDefault="00BC58ED" w:rsidP="00BC58ED">
      <w:pPr>
        <w:spacing w:before="100" w:beforeAutospacing="1" w:after="100" w:afterAutospacing="1"/>
        <w:ind w:left="1304"/>
        <w:rPr>
          <w:rFonts w:ascii="Arial" w:eastAsia="Times New Roman" w:hAnsi="Arial" w:cs="Arial"/>
          <w:color w:val="000000"/>
          <w:lang w:eastAsia="fi-FI"/>
        </w:rPr>
      </w:pPr>
      <w:r>
        <w:rPr>
          <w:rFonts w:ascii="Arial" w:eastAsia="Times New Roman" w:hAnsi="Arial" w:cs="Arial"/>
          <w:color w:val="000000"/>
          <w:lang w:eastAsia="fi-FI"/>
        </w:rPr>
        <w:t>Toimenpidepäivänä vierailuja</w:t>
      </w:r>
      <w:r w:rsidRPr="00947C26">
        <w:rPr>
          <w:rFonts w:ascii="Arial" w:eastAsia="Times New Roman" w:hAnsi="Arial" w:cs="Arial"/>
          <w:color w:val="000000"/>
          <w:lang w:eastAsia="fi-FI"/>
        </w:rPr>
        <w:t xml:space="preserve"> kannattaa välttää. Jos vieraasi ovat flunssassa tai sairastavat muuta tarttuvaa taut</w:t>
      </w:r>
      <w:r>
        <w:rPr>
          <w:rFonts w:ascii="Arial" w:eastAsia="Times New Roman" w:hAnsi="Arial" w:cs="Arial"/>
          <w:color w:val="000000"/>
          <w:lang w:eastAsia="fi-FI"/>
        </w:rPr>
        <w:t>ia, vierailua tulee siirtää tai jättää se väliin.</w:t>
      </w:r>
    </w:p>
    <w:p w:rsidR="00BC58ED" w:rsidRPr="00947C26" w:rsidRDefault="00BC58ED" w:rsidP="00BC58ED">
      <w:pPr>
        <w:keepNext/>
        <w:keepLines/>
        <w:spacing w:before="200"/>
        <w:outlineLvl w:val="2"/>
        <w:rPr>
          <w:rFonts w:ascii="Arial" w:eastAsiaTheme="majorEastAsia" w:hAnsi="Arial" w:cs="Arial"/>
          <w:b/>
          <w:bCs/>
          <w:color w:val="000000"/>
        </w:rPr>
      </w:pPr>
      <w:r w:rsidRPr="00947C26">
        <w:rPr>
          <w:rFonts w:asciiTheme="majorHAnsi" w:eastAsiaTheme="majorEastAsia" w:hAnsiTheme="majorHAnsi" w:cstheme="majorBidi"/>
          <w:b/>
          <w:bCs/>
          <w:color w:val="000000"/>
        </w:rPr>
        <w:lastRenderedPageBreak/>
        <w:t>Synnytysosastolla vierailu</w:t>
      </w:r>
    </w:p>
    <w:p w:rsidR="00BC58ED" w:rsidRDefault="00BC58ED" w:rsidP="00BC58ED">
      <w:pPr>
        <w:spacing w:before="100" w:beforeAutospacing="1" w:after="100" w:afterAutospacing="1"/>
        <w:ind w:left="1304"/>
        <w:rPr>
          <w:rFonts w:ascii="Arial" w:eastAsia="Times New Roman" w:hAnsi="Arial" w:cs="Arial"/>
          <w:color w:val="000000"/>
          <w:lang w:eastAsia="fi-FI"/>
        </w:rPr>
      </w:pPr>
      <w:r w:rsidRPr="00947C26">
        <w:rPr>
          <w:rFonts w:ascii="Arial" w:eastAsia="Times New Roman" w:hAnsi="Arial" w:cs="Arial"/>
          <w:color w:val="000000"/>
          <w:lang w:eastAsia="fi-FI"/>
        </w:rPr>
        <w:t>Synnytysosastolla tahdomme rauhoittaa perheen ensihetket ja välttää vauvojen infektiot. Puoliso, tukihenkilö ja lapsen sisarukset ovat aina tervetulleita. Muut vierailijat voivat tavata äitiä osaston ulkopuolella.</w:t>
      </w:r>
    </w:p>
    <w:p w:rsidR="00BC58ED" w:rsidRPr="004566D7" w:rsidRDefault="00BC58ED" w:rsidP="00BC58ED">
      <w:pPr>
        <w:pStyle w:val="Otsikko2"/>
        <w:rPr>
          <w:rFonts w:ascii="Arial" w:hAnsi="Arial" w:cs="Arial"/>
          <w:color w:val="auto"/>
          <w:sz w:val="22"/>
          <w:szCs w:val="22"/>
        </w:rPr>
      </w:pPr>
      <w:r w:rsidRPr="004566D7">
        <w:rPr>
          <w:rFonts w:ascii="Arial" w:hAnsi="Arial" w:cs="Arial"/>
          <w:color w:val="auto"/>
          <w:sz w:val="22"/>
          <w:szCs w:val="22"/>
        </w:rPr>
        <w:t xml:space="preserve">Sairaalapotilasta tuetaan monin tavoin </w:t>
      </w:r>
    </w:p>
    <w:p w:rsidR="00BC58ED" w:rsidRPr="004566D7" w:rsidRDefault="00BC58ED" w:rsidP="00BC58ED">
      <w:pPr>
        <w:pStyle w:val="NormaaliWWW"/>
        <w:ind w:left="1304"/>
        <w:rPr>
          <w:rFonts w:ascii="Arial" w:hAnsi="Arial" w:cs="Arial"/>
          <w:color w:val="auto"/>
          <w:sz w:val="22"/>
          <w:szCs w:val="22"/>
        </w:rPr>
      </w:pPr>
      <w:r w:rsidRPr="004566D7">
        <w:rPr>
          <w:rFonts w:ascii="Arial" w:hAnsi="Arial" w:cs="Arial"/>
          <w:color w:val="auto"/>
          <w:sz w:val="22"/>
          <w:szCs w:val="22"/>
        </w:rPr>
        <w:t xml:space="preserve">Tarvittaessa saat tukea eri alojen ammattilaisilta. Näihin tukihenkilöihin saat yhteyden hoitohenkilökunnan kautta. Hoitohenkilökunnan lisäksi potilaita auttavat muun muassa sosiaalityöntekijät, potilasasiamiehet sekä sairaalapapit. </w:t>
      </w:r>
    </w:p>
    <w:p w:rsidR="00BC58ED" w:rsidRPr="004566D7" w:rsidRDefault="00BC58ED" w:rsidP="00BC58ED">
      <w:pPr>
        <w:pStyle w:val="NormaaliWWW"/>
        <w:ind w:left="1304"/>
        <w:rPr>
          <w:rFonts w:ascii="Arial" w:hAnsi="Arial" w:cs="Arial"/>
          <w:color w:val="auto"/>
          <w:sz w:val="22"/>
          <w:szCs w:val="22"/>
        </w:rPr>
      </w:pPr>
      <w:r w:rsidRPr="004566D7">
        <w:rPr>
          <w:rFonts w:ascii="Arial" w:hAnsi="Arial" w:cs="Arial"/>
          <w:color w:val="auto"/>
          <w:sz w:val="22"/>
          <w:szCs w:val="22"/>
        </w:rPr>
        <w:t>Sosiaal</w:t>
      </w:r>
      <w:r>
        <w:rPr>
          <w:rFonts w:ascii="Arial" w:hAnsi="Arial" w:cs="Arial"/>
          <w:color w:val="auto"/>
          <w:sz w:val="22"/>
          <w:szCs w:val="22"/>
        </w:rPr>
        <w:t>ityöntekijät avustavat</w:t>
      </w:r>
      <w:r w:rsidRPr="004566D7">
        <w:rPr>
          <w:rFonts w:ascii="Arial" w:hAnsi="Arial" w:cs="Arial"/>
          <w:color w:val="auto"/>
          <w:sz w:val="22"/>
          <w:szCs w:val="22"/>
        </w:rPr>
        <w:t xml:space="preserve"> kotona selviytymiseen, työhön ja toimeentuloon sekä arjen järjestämiseen liittyvissä asioissa. Potilasasiamiehet antavat neuvoja potilaan oikeuksista ja asemasta sekä valvovat potilaan etua. Toipumista ja selviytymistä sairaalahoidon jälkeisessä arjessa tukevat lisäksi useat kuntoutuksen ammattilaiset. </w:t>
      </w:r>
    </w:p>
    <w:p w:rsidR="00BC58ED" w:rsidRDefault="00BC58ED" w:rsidP="00BC58ED">
      <w:pPr>
        <w:pStyle w:val="NormaaliWWW"/>
        <w:ind w:left="1304"/>
        <w:rPr>
          <w:rFonts w:ascii="Arial" w:hAnsi="Arial" w:cs="Arial"/>
          <w:color w:val="auto"/>
          <w:sz w:val="22"/>
          <w:szCs w:val="22"/>
        </w:rPr>
      </w:pPr>
      <w:r w:rsidRPr="004566D7">
        <w:rPr>
          <w:rFonts w:ascii="Arial" w:hAnsi="Arial" w:cs="Arial"/>
          <w:color w:val="auto"/>
          <w:sz w:val="22"/>
          <w:szCs w:val="22"/>
        </w:rPr>
        <w:t>Hengellistä tukea antava</w:t>
      </w:r>
      <w:r>
        <w:rPr>
          <w:rFonts w:ascii="Arial" w:hAnsi="Arial" w:cs="Arial"/>
          <w:color w:val="auto"/>
          <w:sz w:val="22"/>
          <w:szCs w:val="22"/>
        </w:rPr>
        <w:t>t sairaalap</w:t>
      </w:r>
      <w:r w:rsidR="00F505A6">
        <w:rPr>
          <w:rFonts w:ascii="Arial" w:hAnsi="Arial" w:cs="Arial"/>
          <w:color w:val="auto"/>
          <w:sz w:val="22"/>
          <w:szCs w:val="22"/>
        </w:rPr>
        <w:t>apit. Hoitohenkilökunta auttaa</w:t>
      </w:r>
      <w:r w:rsidRPr="004566D7">
        <w:rPr>
          <w:rFonts w:ascii="Arial" w:hAnsi="Arial" w:cs="Arial"/>
          <w:color w:val="auto"/>
          <w:sz w:val="22"/>
          <w:szCs w:val="22"/>
        </w:rPr>
        <w:t xml:space="preserve"> evankelisluterilaiseen kirkkoon kuulumattomia ottamaan yhteyden omaan yhteisöönsä.</w:t>
      </w:r>
    </w:p>
    <w:p w:rsidR="00BC58ED" w:rsidRPr="004566D7" w:rsidRDefault="00BC58ED" w:rsidP="00BC58ED">
      <w:pPr>
        <w:keepNext/>
        <w:keepLines/>
        <w:spacing w:before="200"/>
        <w:outlineLvl w:val="2"/>
        <w:rPr>
          <w:rFonts w:ascii="Arial" w:eastAsiaTheme="majorEastAsia" w:hAnsi="Arial" w:cs="Arial"/>
          <w:b/>
          <w:bCs/>
          <w:color w:val="000000"/>
        </w:rPr>
      </w:pPr>
      <w:r w:rsidRPr="004566D7">
        <w:rPr>
          <w:rFonts w:asciiTheme="majorHAnsi" w:eastAsiaTheme="majorEastAsia" w:hAnsiTheme="majorHAnsi" w:cstheme="majorBidi"/>
          <w:b/>
          <w:bCs/>
          <w:color w:val="000000"/>
        </w:rPr>
        <w:t>Vaitiolovelvollisuus</w:t>
      </w:r>
    </w:p>
    <w:p w:rsidR="00BC58ED"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 xml:space="preserve">Sairaalan henkilöstöä sitoo vaitiolovelvollisuus. Henkilöstö ei anna tietoja potilaan sairauksista tai henkilökohtaisista asioista ilman potilaan lupaa, vaikka kyseessä olisi läheinen. Jos potilas ei itse kykene päättämään asioistaan, potilastietoja annetaan läheiselle. </w:t>
      </w:r>
    </w:p>
    <w:p w:rsidR="00BC58ED"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 xml:space="preserve">Sinulla olisi hyvä olla yhteyshenkilö, joka välittää kuulumiset muille läheisille. Jos et halua läheisen ja tuttavien tietävän sairaalassaolostasi, ilmoita siitä etukäteen. </w:t>
      </w:r>
    </w:p>
    <w:p w:rsidR="00BC58ED" w:rsidRPr="004566D7"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 xml:space="preserve">Toivomme, että noudatat vaitiolovelvollisuutta myös potilastovereittesi asioissa. </w:t>
      </w:r>
    </w:p>
    <w:p w:rsidR="00BC58ED" w:rsidRPr="004566D7" w:rsidRDefault="00BC58ED" w:rsidP="00BC58ED">
      <w:pPr>
        <w:pStyle w:val="NormaaliWWW"/>
        <w:rPr>
          <w:rFonts w:ascii="Arial" w:hAnsi="Arial" w:cs="Arial"/>
          <w:b/>
          <w:color w:val="auto"/>
          <w:sz w:val="22"/>
          <w:szCs w:val="22"/>
        </w:rPr>
      </w:pPr>
      <w:r w:rsidRPr="004566D7">
        <w:rPr>
          <w:rFonts w:ascii="Arial" w:hAnsi="Arial" w:cs="Arial"/>
          <w:b/>
          <w:color w:val="auto"/>
          <w:sz w:val="22"/>
          <w:szCs w:val="22"/>
        </w:rPr>
        <w:t>Läheisten ruokailu</w:t>
      </w:r>
    </w:p>
    <w:p w:rsidR="00BC58ED" w:rsidRDefault="00BC58ED" w:rsidP="00BC58ED">
      <w:pPr>
        <w:pStyle w:val="NormaaliWWW"/>
        <w:ind w:left="1304"/>
        <w:rPr>
          <w:rFonts w:ascii="Arial" w:hAnsi="Arial" w:cs="Arial"/>
          <w:sz w:val="22"/>
          <w:szCs w:val="22"/>
        </w:rPr>
      </w:pPr>
      <w:r w:rsidRPr="004566D7">
        <w:rPr>
          <w:rFonts w:ascii="Arial" w:hAnsi="Arial" w:cs="Arial"/>
          <w:color w:val="auto"/>
          <w:sz w:val="22"/>
          <w:szCs w:val="22"/>
        </w:rPr>
        <w:t xml:space="preserve">Läheisillä on mahdollisuus ruokailla sairaalan </w:t>
      </w:r>
      <w:r>
        <w:rPr>
          <w:rFonts w:ascii="Arial" w:hAnsi="Arial" w:cs="Arial"/>
          <w:color w:val="auto"/>
          <w:sz w:val="22"/>
          <w:szCs w:val="22"/>
        </w:rPr>
        <w:t>lounasravintoloissa</w:t>
      </w:r>
      <w:r w:rsidRPr="00BD0392">
        <w:rPr>
          <w:rFonts w:ascii="Arial" w:hAnsi="Arial" w:cs="Arial"/>
          <w:color w:val="FF0000"/>
          <w:sz w:val="22"/>
          <w:szCs w:val="22"/>
        </w:rPr>
        <w:t xml:space="preserve">. </w:t>
      </w:r>
      <w:r w:rsidRPr="00BD0392">
        <w:rPr>
          <w:rFonts w:ascii="Arial" w:hAnsi="Arial" w:cs="Arial"/>
          <w:color w:val="auto"/>
          <w:sz w:val="22"/>
          <w:szCs w:val="22"/>
        </w:rPr>
        <w:t>Ruokailu on maksullista</w:t>
      </w:r>
      <w:r>
        <w:rPr>
          <w:rFonts w:ascii="Arial" w:hAnsi="Arial" w:cs="Arial"/>
          <w:sz w:val="22"/>
          <w:szCs w:val="22"/>
        </w:rPr>
        <w:t>. Maksuvälineenä käyvät käteinen raha ja yleiset maksukortit. Lounasravintoloiden ruokalistat löytyvät psshp.fi</w:t>
      </w:r>
      <w:r w:rsidR="001E56F6">
        <w:rPr>
          <w:rFonts w:ascii="Arial" w:hAnsi="Arial" w:cs="Arial"/>
          <w:sz w:val="22"/>
          <w:szCs w:val="22"/>
        </w:rPr>
        <w:t xml:space="preserve"> </w:t>
      </w:r>
      <w:r>
        <w:rPr>
          <w:rFonts w:ascii="Arial" w:hAnsi="Arial" w:cs="Arial"/>
          <w:sz w:val="22"/>
          <w:szCs w:val="22"/>
        </w:rPr>
        <w:t>-verkkosivuilta (</w:t>
      </w:r>
      <w:hyperlink r:id="rId12" w:history="1">
        <w:r w:rsidRPr="001C4505">
          <w:rPr>
            <w:rStyle w:val="Hyperlinkki"/>
            <w:rFonts w:ascii="Arial" w:hAnsi="Arial" w:cs="Arial"/>
            <w:szCs w:val="22"/>
          </w:rPr>
          <w:t>https://intra.psshp.fi/Ty%C3%B6n-tukena/servica</w:t>
        </w:r>
      </w:hyperlink>
      <w:r>
        <w:rPr>
          <w:rFonts w:ascii="Arial" w:hAnsi="Arial" w:cs="Arial"/>
          <w:sz w:val="22"/>
          <w:szCs w:val="22"/>
        </w:rPr>
        <w:t xml:space="preserve">) ja kohdasta Ruokapalvelut </w:t>
      </w:r>
      <w:r w:rsidRPr="000336A7">
        <w:rPr>
          <w:rFonts w:ascii="Arial" w:hAnsi="Arial" w:cs="Arial"/>
          <w:sz w:val="22"/>
          <w:szCs w:val="22"/>
        </w:rPr>
        <w:sym w:font="Wingdings" w:char="F0E0"/>
      </w:r>
      <w:r>
        <w:rPr>
          <w:rFonts w:ascii="Arial" w:hAnsi="Arial" w:cs="Arial"/>
          <w:sz w:val="22"/>
          <w:szCs w:val="22"/>
        </w:rPr>
        <w:t xml:space="preserve"> l</w:t>
      </w:r>
      <w:r w:rsidRPr="000336A7">
        <w:rPr>
          <w:rFonts w:ascii="Arial" w:hAnsi="Arial" w:cs="Arial"/>
          <w:sz w:val="22"/>
          <w:szCs w:val="22"/>
        </w:rPr>
        <w:t>ounasravintoloiden ruokalistat</w:t>
      </w:r>
      <w:r>
        <w:rPr>
          <w:rFonts w:ascii="Arial" w:hAnsi="Arial" w:cs="Arial"/>
          <w:sz w:val="22"/>
          <w:szCs w:val="22"/>
        </w:rPr>
        <w:t>.</w:t>
      </w:r>
    </w:p>
    <w:p w:rsidR="00BC58ED" w:rsidRPr="004566D7" w:rsidRDefault="00BC58ED" w:rsidP="00BC58ED">
      <w:pPr>
        <w:keepNext/>
        <w:autoSpaceDE w:val="0"/>
        <w:autoSpaceDN w:val="0"/>
        <w:adjustRightInd w:val="0"/>
        <w:rPr>
          <w:b/>
          <w:bCs/>
        </w:rPr>
      </w:pPr>
      <w:r w:rsidRPr="004566D7">
        <w:rPr>
          <w:b/>
          <w:bCs/>
        </w:rPr>
        <w:t>Läheisten yöpymiseen tarkoitetut vierashuoneet</w:t>
      </w:r>
    </w:p>
    <w:p w:rsidR="00BC58ED" w:rsidRPr="004566D7" w:rsidRDefault="00BC58ED" w:rsidP="00BC58ED">
      <w:pPr>
        <w:keepNext/>
        <w:autoSpaceDE w:val="0"/>
        <w:autoSpaceDN w:val="0"/>
        <w:adjustRightInd w:val="0"/>
        <w:rPr>
          <w:rFonts w:ascii="Arial" w:hAnsi="Arial" w:cs="Arial"/>
          <w:b/>
          <w:bCs/>
        </w:rPr>
      </w:pPr>
    </w:p>
    <w:p w:rsidR="00BC58ED" w:rsidRPr="004566D7" w:rsidRDefault="00BC58ED" w:rsidP="00BC58ED">
      <w:pPr>
        <w:ind w:left="1304"/>
      </w:pPr>
      <w:r w:rsidRPr="004566D7">
        <w:t xml:space="preserve">Läheiset voivat yöpyä </w:t>
      </w:r>
      <w:proofErr w:type="spellStart"/>
      <w:r>
        <w:t>KYSin</w:t>
      </w:r>
      <w:proofErr w:type="spellEnd"/>
      <w:r>
        <w:t xml:space="preserve"> </w:t>
      </w:r>
      <w:r w:rsidRPr="004566D7">
        <w:t xml:space="preserve">vierashuoneissa, jotka sijaitsevat aivan sairaalan läheisyydessä osoitteessa Taivaanpankontie 6 E. </w:t>
      </w:r>
      <w:r w:rsidRPr="004566D7">
        <w:rPr>
          <w:bCs/>
        </w:rPr>
        <w:t xml:space="preserve">Vierashuoneet varataan ja avaimet noudetaan Pääsairaalan infosta. Infossa vastataan myös kaikkiin muihin vierashuoneita koskeviin tiedusteluihin. </w:t>
      </w:r>
      <w:r w:rsidRPr="004566D7">
        <w:t xml:space="preserve">Yöpymisestä peritään maksu. </w:t>
      </w:r>
    </w:p>
    <w:p w:rsidR="00BC58ED" w:rsidRPr="004566D7" w:rsidRDefault="00BC58ED" w:rsidP="00BC58ED">
      <w:pPr>
        <w:keepNext/>
        <w:keepLines/>
        <w:spacing w:before="200"/>
        <w:outlineLvl w:val="2"/>
        <w:rPr>
          <w:rFonts w:asciiTheme="majorHAnsi" w:eastAsiaTheme="majorEastAsia" w:hAnsiTheme="majorHAnsi" w:cstheme="majorBidi"/>
          <w:b/>
          <w:bCs/>
        </w:rPr>
      </w:pPr>
      <w:r w:rsidRPr="004566D7">
        <w:rPr>
          <w:rFonts w:asciiTheme="majorHAnsi" w:eastAsiaTheme="majorEastAsia" w:hAnsiTheme="majorHAnsi" w:cstheme="majorBidi"/>
          <w:b/>
          <w:bCs/>
        </w:rPr>
        <w:lastRenderedPageBreak/>
        <w:t>Kotiutuminen</w:t>
      </w:r>
    </w:p>
    <w:p w:rsidR="00BC58ED" w:rsidRPr="004566D7" w:rsidRDefault="00BC58ED" w:rsidP="00BC58ED">
      <w:pPr>
        <w:spacing w:before="100" w:beforeAutospacing="1" w:after="100" w:afterAutospacing="1"/>
        <w:ind w:left="1304"/>
        <w:rPr>
          <w:rFonts w:ascii="Arial" w:eastAsia="Times New Roman" w:hAnsi="Arial" w:cs="Arial"/>
          <w:lang w:eastAsia="fi-FI"/>
        </w:rPr>
      </w:pPr>
      <w:r w:rsidRPr="004566D7">
        <w:rPr>
          <w:rFonts w:ascii="Arial" w:eastAsia="Times New Roman" w:hAnsi="Arial" w:cs="Arial"/>
          <w:lang w:eastAsia="fi-FI"/>
        </w:rPr>
        <w:t xml:space="preserve">Kotiutumisesta sovitaan lääkärin kanssa. Ennen lähtöä saat kotihoito-ohjauksen, jossa sinulle annetaan jatkohoito-ohjeet ja sovitaan mahdollinen jälkitarkastusaika. Jos epäilet selviytymistä kotona, voit keskustella asiasta kotihoidon ohjauksessa. </w:t>
      </w:r>
    </w:p>
    <w:p w:rsidR="00BC58ED" w:rsidRPr="00784028" w:rsidRDefault="001E56F6" w:rsidP="00784028">
      <w:pPr>
        <w:pStyle w:val="Otsikko1Num"/>
        <w:numPr>
          <w:ilvl w:val="0"/>
          <w:numId w:val="0"/>
        </w:numPr>
        <w:ind w:left="425" w:hanging="425"/>
        <w:rPr>
          <w:sz w:val="24"/>
          <w:szCs w:val="24"/>
        </w:rPr>
      </w:pPr>
      <w:r w:rsidRPr="00784028">
        <w:rPr>
          <w:sz w:val="24"/>
          <w:szCs w:val="24"/>
        </w:rPr>
        <w:t>Yleistä</w:t>
      </w:r>
    </w:p>
    <w:p w:rsidR="00BC58ED" w:rsidRPr="004566D7" w:rsidRDefault="00BC58ED" w:rsidP="00BC58ED">
      <w:pPr>
        <w:pStyle w:val="Otsikko3"/>
        <w:rPr>
          <w:rFonts w:ascii="Arial" w:hAnsi="Arial" w:cs="Arial"/>
          <w:color w:val="auto"/>
        </w:rPr>
      </w:pPr>
      <w:r w:rsidRPr="004566D7">
        <w:rPr>
          <w:color w:val="auto"/>
        </w:rPr>
        <w:t>Palaute hoidosta</w:t>
      </w:r>
    </w:p>
    <w:p w:rsidR="00BC58ED" w:rsidRDefault="00BC58ED" w:rsidP="00BC58ED">
      <w:pPr>
        <w:pStyle w:val="NormaaliWWW"/>
        <w:ind w:left="1304"/>
        <w:rPr>
          <w:rFonts w:ascii="Arial" w:hAnsi="Arial" w:cs="Arial"/>
          <w:sz w:val="22"/>
          <w:szCs w:val="22"/>
        </w:rPr>
      </w:pPr>
      <w:r w:rsidRPr="004566D7">
        <w:rPr>
          <w:rFonts w:ascii="Arial" w:hAnsi="Arial" w:cs="Arial"/>
          <w:color w:val="auto"/>
          <w:sz w:val="22"/>
          <w:szCs w:val="22"/>
        </w:rPr>
        <w:t>Sinun ja läheisesi pa</w:t>
      </w:r>
      <w:r>
        <w:rPr>
          <w:rFonts w:ascii="Arial" w:hAnsi="Arial" w:cs="Arial"/>
          <w:color w:val="auto"/>
          <w:sz w:val="22"/>
          <w:szCs w:val="22"/>
        </w:rPr>
        <w:t>laute ovat tärkeitä</w:t>
      </w:r>
      <w:r w:rsidRPr="004566D7">
        <w:rPr>
          <w:rFonts w:ascii="Arial" w:hAnsi="Arial" w:cs="Arial"/>
          <w:color w:val="auto"/>
          <w:sz w:val="22"/>
          <w:szCs w:val="22"/>
        </w:rPr>
        <w:t xml:space="preserve"> toimintamme </w:t>
      </w:r>
      <w:r>
        <w:rPr>
          <w:rFonts w:ascii="Arial" w:hAnsi="Arial" w:cs="Arial"/>
          <w:color w:val="auto"/>
          <w:sz w:val="22"/>
          <w:szCs w:val="22"/>
        </w:rPr>
        <w:t xml:space="preserve">kehittämiseksi. Palautetta voi </w:t>
      </w:r>
      <w:r w:rsidRPr="004566D7">
        <w:rPr>
          <w:rFonts w:ascii="Arial" w:hAnsi="Arial" w:cs="Arial"/>
          <w:color w:val="auto"/>
          <w:sz w:val="22"/>
          <w:szCs w:val="22"/>
        </w:rPr>
        <w:t xml:space="preserve">antaa </w:t>
      </w:r>
      <w:r>
        <w:rPr>
          <w:rFonts w:ascii="Arial" w:hAnsi="Arial" w:cs="Arial"/>
          <w:sz w:val="22"/>
          <w:szCs w:val="22"/>
        </w:rPr>
        <w:t xml:space="preserve">suoraan hoitohenkilökunnalle, sairaanhoitopiirin verkkosivujen </w:t>
      </w:r>
      <w:hyperlink r:id="rId13" w:history="1">
        <w:r>
          <w:rPr>
            <w:rStyle w:val="Hyperlinkki"/>
            <w:rFonts w:cs="Arial"/>
            <w:b/>
            <w:szCs w:val="22"/>
          </w:rPr>
          <w:t>www.psshp.fi</w:t>
        </w:r>
      </w:hyperlink>
      <w:r>
        <w:rPr>
          <w:rFonts w:ascii="Arial" w:hAnsi="Arial" w:cs="Arial"/>
          <w:sz w:val="22"/>
          <w:szCs w:val="22"/>
        </w:rPr>
        <w:t xml:space="preserve"> kautta tai vastaamalla sähköiseen potilastyytyväisyyskyselyyn poliklinikalla tai osastohoidon aikana.</w:t>
      </w:r>
      <w:r w:rsidRPr="004566D7">
        <w:rPr>
          <w:rFonts w:ascii="Arial" w:hAnsi="Arial" w:cs="Arial"/>
          <w:color w:val="auto"/>
          <w:sz w:val="22"/>
          <w:szCs w:val="22"/>
        </w:rPr>
        <w:t xml:space="preserve"> </w:t>
      </w:r>
    </w:p>
    <w:p w:rsidR="00BC58ED" w:rsidRPr="004566D7" w:rsidRDefault="00BC58ED" w:rsidP="00BC58ED">
      <w:pPr>
        <w:pStyle w:val="Otsikko3"/>
        <w:rPr>
          <w:rFonts w:ascii="Arial" w:hAnsi="Arial" w:cs="Arial"/>
          <w:color w:val="auto"/>
        </w:rPr>
      </w:pPr>
      <w:r w:rsidRPr="004566D7">
        <w:rPr>
          <w:color w:val="auto"/>
        </w:rPr>
        <w:t>Puhelimen käyttö</w:t>
      </w:r>
    </w:p>
    <w:p w:rsidR="00BC58ED" w:rsidRPr="004566D7" w:rsidRDefault="00BC58ED" w:rsidP="00BC58ED">
      <w:pPr>
        <w:rPr>
          <w:rFonts w:ascii="Arial" w:hAnsi="Arial" w:cs="Arial"/>
        </w:rPr>
      </w:pPr>
    </w:p>
    <w:p w:rsidR="00BC58ED" w:rsidRPr="004566D7" w:rsidRDefault="00BC58ED" w:rsidP="00BC58ED">
      <w:pPr>
        <w:ind w:left="1304"/>
        <w:rPr>
          <w:rFonts w:ascii="Arial" w:eastAsia="Times New Roman" w:hAnsi="Arial" w:cs="Arial"/>
          <w:lang w:eastAsia="fi-FI"/>
        </w:rPr>
      </w:pPr>
      <w:r w:rsidRPr="004566D7">
        <w:rPr>
          <w:rFonts w:ascii="Arial" w:hAnsi="Arial" w:cs="Arial"/>
        </w:rPr>
        <w:t xml:space="preserve">Matkapuhelimen käyttö sairaalassa on sallittua. </w:t>
      </w:r>
      <w:r w:rsidRPr="004566D7">
        <w:rPr>
          <w:rFonts w:ascii="Arial" w:eastAsia="Times New Roman" w:hAnsi="Arial" w:cs="Arial"/>
          <w:lang w:eastAsia="fi-FI"/>
        </w:rPr>
        <w:t>Henkilökunta kertoo mahdollisista osastokohtaisista rajoituksista.</w:t>
      </w:r>
    </w:p>
    <w:p w:rsidR="00BC58ED" w:rsidRPr="004566D7" w:rsidRDefault="00BC58ED" w:rsidP="00BC58ED">
      <w:pPr>
        <w:pStyle w:val="NormaaliWWW"/>
        <w:rPr>
          <w:rFonts w:ascii="Arial" w:hAnsi="Arial" w:cs="Arial"/>
          <w:b/>
          <w:color w:val="auto"/>
          <w:sz w:val="22"/>
          <w:szCs w:val="22"/>
        </w:rPr>
      </w:pPr>
      <w:r w:rsidRPr="004566D7">
        <w:rPr>
          <w:rFonts w:ascii="Arial" w:hAnsi="Arial" w:cs="Arial"/>
          <w:b/>
          <w:color w:val="auto"/>
          <w:sz w:val="22"/>
          <w:szCs w:val="22"/>
        </w:rPr>
        <w:t>Tupakointi ja päihteet</w:t>
      </w:r>
    </w:p>
    <w:p w:rsidR="00BC58ED" w:rsidRPr="004566D7" w:rsidRDefault="00BC58ED" w:rsidP="00BC58ED">
      <w:pPr>
        <w:pStyle w:val="NormaaliWWW"/>
        <w:ind w:left="1304"/>
        <w:rPr>
          <w:rFonts w:ascii="Arial" w:hAnsi="Arial" w:cs="Arial"/>
          <w:color w:val="auto"/>
          <w:sz w:val="22"/>
          <w:szCs w:val="22"/>
        </w:rPr>
      </w:pPr>
      <w:r>
        <w:rPr>
          <w:rFonts w:ascii="Arial" w:hAnsi="Arial" w:cs="Arial"/>
          <w:color w:val="auto"/>
          <w:sz w:val="22"/>
          <w:szCs w:val="22"/>
        </w:rPr>
        <w:t>KYS</w:t>
      </w:r>
      <w:r w:rsidRPr="004566D7">
        <w:rPr>
          <w:rFonts w:ascii="Arial" w:hAnsi="Arial" w:cs="Arial"/>
          <w:color w:val="auto"/>
          <w:sz w:val="22"/>
          <w:szCs w:val="22"/>
        </w:rPr>
        <w:t xml:space="preserve"> on savuton sairaala. Potilastupakointi on sallittu vain erikseen merkityissä tiloissa. Toivomme, että olet tupakoimatta hoitojakson aikana. Päihteiden tuonti ja niiden käyttö sairaalassa on kielletty.</w:t>
      </w:r>
    </w:p>
    <w:p w:rsidR="00BC58ED" w:rsidRDefault="00BC58ED" w:rsidP="00BC58ED">
      <w:pPr>
        <w:pStyle w:val="Otsikko2"/>
        <w:rPr>
          <w:rFonts w:ascii="Arial" w:hAnsi="Arial" w:cs="Arial"/>
          <w:color w:val="000000"/>
          <w:sz w:val="22"/>
          <w:szCs w:val="22"/>
        </w:rPr>
      </w:pPr>
      <w:r>
        <w:rPr>
          <w:rFonts w:ascii="Arial" w:hAnsi="Arial" w:cs="Arial"/>
          <w:color w:val="000000"/>
          <w:sz w:val="22"/>
          <w:szCs w:val="22"/>
        </w:rPr>
        <w:t>Potilaan oikeudet ja velvollisuudet</w:t>
      </w:r>
    </w:p>
    <w:p w:rsidR="00BC58ED" w:rsidRDefault="00BC58ED" w:rsidP="00BC58ED">
      <w:pPr>
        <w:pStyle w:val="NormaaliWWW"/>
        <w:ind w:left="1304"/>
        <w:rPr>
          <w:rFonts w:ascii="Arial" w:hAnsi="Arial" w:cs="Arial"/>
          <w:bCs/>
          <w:sz w:val="22"/>
          <w:szCs w:val="22"/>
        </w:rPr>
      </w:pPr>
      <w:r>
        <w:rPr>
          <w:rFonts w:ascii="Arial" w:hAnsi="Arial" w:cs="Arial"/>
          <w:sz w:val="22"/>
          <w:szCs w:val="22"/>
        </w:rPr>
        <w:t>Tärkeimmät sairaalapotilaan asemaan liittyvät lait ovat </w:t>
      </w:r>
      <w:r>
        <w:rPr>
          <w:rFonts w:ascii="Arial" w:hAnsi="Arial" w:cs="Arial"/>
          <w:bCs/>
          <w:sz w:val="22"/>
          <w:szCs w:val="22"/>
        </w:rPr>
        <w:t>Laki potilaan asemasta ja oikeuksista</w:t>
      </w:r>
      <w:r>
        <w:rPr>
          <w:rFonts w:ascii="Arial" w:hAnsi="Arial" w:cs="Arial"/>
          <w:sz w:val="22"/>
          <w:szCs w:val="22"/>
        </w:rPr>
        <w:t xml:space="preserve"> sekä </w:t>
      </w:r>
      <w:r>
        <w:rPr>
          <w:rFonts w:ascii="Arial" w:hAnsi="Arial" w:cs="Arial"/>
          <w:bCs/>
          <w:sz w:val="22"/>
          <w:szCs w:val="22"/>
        </w:rPr>
        <w:t>Henkilötietolaki</w:t>
      </w:r>
      <w:r>
        <w:rPr>
          <w:rFonts w:ascii="Arial" w:hAnsi="Arial" w:cs="Arial"/>
          <w:sz w:val="22"/>
          <w:szCs w:val="22"/>
        </w:rPr>
        <w:t xml:space="preserve">. Sairaalan toimintaa säätelee </w:t>
      </w:r>
      <w:r>
        <w:rPr>
          <w:rFonts w:ascii="Arial" w:hAnsi="Arial" w:cs="Arial"/>
          <w:bCs/>
          <w:sz w:val="22"/>
          <w:szCs w:val="22"/>
        </w:rPr>
        <w:t>Erikoissairaanhoitolaki</w:t>
      </w:r>
      <w:r>
        <w:rPr>
          <w:rFonts w:ascii="Arial" w:hAnsi="Arial" w:cs="Arial"/>
          <w:sz w:val="22"/>
          <w:szCs w:val="22"/>
        </w:rPr>
        <w:t>. Jos sairaalan toiminnasta aiheutuu potilaalle vahinkoa, korvauksia säätelee P</w:t>
      </w:r>
      <w:r>
        <w:rPr>
          <w:rFonts w:ascii="Arial" w:hAnsi="Arial" w:cs="Arial"/>
          <w:bCs/>
          <w:sz w:val="22"/>
          <w:szCs w:val="22"/>
        </w:rPr>
        <w:t>otilasvahinkolaki.</w:t>
      </w:r>
    </w:p>
    <w:p w:rsidR="00BC58ED" w:rsidRPr="004566D7" w:rsidRDefault="00BC58ED" w:rsidP="00BC58ED">
      <w:pPr>
        <w:pStyle w:val="NormaaliWWW"/>
        <w:ind w:left="1304"/>
        <w:rPr>
          <w:rFonts w:ascii="Arial" w:hAnsi="Arial" w:cs="Arial"/>
          <w:sz w:val="22"/>
          <w:szCs w:val="22"/>
        </w:rPr>
      </w:pPr>
      <w:r>
        <w:rPr>
          <w:rFonts w:ascii="Arial" w:hAnsi="Arial" w:cs="Arial"/>
          <w:bCs/>
          <w:sz w:val="22"/>
          <w:szCs w:val="22"/>
        </w:rPr>
        <w:t>Lisätietoa potilaan oikeu</w:t>
      </w:r>
      <w:r w:rsidR="001E56F6">
        <w:rPr>
          <w:rFonts w:ascii="Arial" w:hAnsi="Arial" w:cs="Arial"/>
          <w:bCs/>
          <w:sz w:val="22"/>
          <w:szCs w:val="22"/>
        </w:rPr>
        <w:t>ksista ja velvollisuuksista</w:t>
      </w:r>
      <w:r>
        <w:rPr>
          <w:rFonts w:ascii="Arial" w:hAnsi="Arial" w:cs="Arial"/>
          <w:bCs/>
          <w:sz w:val="22"/>
          <w:szCs w:val="22"/>
        </w:rPr>
        <w:t xml:space="preserve">:  </w:t>
      </w:r>
      <w:hyperlink r:id="rId14" w:history="1">
        <w:r w:rsidRPr="003F3FBC">
          <w:rPr>
            <w:rStyle w:val="Hyperlinkki"/>
            <w:rFonts w:ascii="Arial" w:hAnsi="Arial" w:cs="Arial"/>
            <w:bCs/>
            <w:szCs w:val="22"/>
          </w:rPr>
          <w:t>https://www.psshp.fi/potilaat-ja-vierailijat/potilaan-tuki-ja-oikeudet/eettisesti-hyva-hoito/potilaan-oikeudet-ja-velvollisuudet</w:t>
        </w:r>
      </w:hyperlink>
      <w:r w:rsidR="001E56F6">
        <w:rPr>
          <w:rFonts w:ascii="Arial" w:hAnsi="Arial" w:cs="Arial"/>
          <w:bCs/>
          <w:sz w:val="22"/>
          <w:szCs w:val="22"/>
        </w:rPr>
        <w:t>.</w:t>
      </w:r>
    </w:p>
    <w:p w:rsidR="00BC58ED" w:rsidRDefault="00BC58ED" w:rsidP="00BC58ED">
      <w:pPr>
        <w:pStyle w:val="Otsikko3"/>
        <w:rPr>
          <w:rFonts w:ascii="Arial" w:hAnsi="Arial" w:cs="Arial"/>
          <w:color w:val="000000"/>
        </w:rPr>
      </w:pPr>
      <w:r>
        <w:rPr>
          <w:color w:val="000000"/>
        </w:rPr>
        <w:t>Potilasrekisteri</w:t>
      </w:r>
    </w:p>
    <w:p w:rsidR="00BC58ED" w:rsidRDefault="00BC58ED" w:rsidP="00BC58ED">
      <w:pPr>
        <w:pStyle w:val="NormaaliWWW"/>
        <w:ind w:left="1304"/>
        <w:rPr>
          <w:rFonts w:ascii="Arial" w:hAnsi="Arial" w:cs="Arial"/>
          <w:sz w:val="22"/>
          <w:szCs w:val="22"/>
        </w:rPr>
      </w:pPr>
      <w:r>
        <w:rPr>
          <w:rFonts w:ascii="Arial" w:hAnsi="Arial" w:cs="Arial"/>
          <w:sz w:val="22"/>
          <w:szCs w:val="22"/>
        </w:rPr>
        <w:t xml:space="preserve">Sairaanhoitopiirin potilastietojärjestelmät ja sairauskertomukset muodostavat potilasrekisterin, jonka tiedot ovat luottamuksellisia. Potilasrekisterin </w:t>
      </w:r>
      <w:r w:rsidRPr="004566D7">
        <w:rPr>
          <w:rFonts w:ascii="Arial" w:hAnsi="Arial" w:cs="Arial"/>
          <w:color w:val="auto"/>
          <w:sz w:val="22"/>
          <w:szCs w:val="22"/>
        </w:rPr>
        <w:t xml:space="preserve">tietoja voivat käyttää </w:t>
      </w:r>
      <w:r>
        <w:rPr>
          <w:rFonts w:ascii="Arial" w:hAnsi="Arial" w:cs="Arial"/>
          <w:sz w:val="22"/>
          <w:szCs w:val="22"/>
        </w:rPr>
        <w:t>vain potilaan hoitoon osallistuvat sairaalan työntekijät. Käytännöstä voidaan poiketa ainoastaan potilaan erillisellä luvalla tai lain perusteella. Potilasrekisterin vastuuhenkilö on johtajaylilääkäri.</w:t>
      </w:r>
    </w:p>
    <w:p w:rsidR="00BC58ED" w:rsidRDefault="00BC58ED" w:rsidP="00BC58ED">
      <w:pPr>
        <w:pStyle w:val="NormaaliWWW"/>
        <w:ind w:left="1304"/>
        <w:rPr>
          <w:rFonts w:ascii="Arial" w:hAnsi="Arial" w:cs="Arial"/>
          <w:sz w:val="22"/>
          <w:szCs w:val="22"/>
        </w:rPr>
      </w:pPr>
      <w:r>
        <w:rPr>
          <w:rFonts w:ascii="Arial" w:hAnsi="Arial" w:cs="Arial"/>
          <w:sz w:val="22"/>
          <w:szCs w:val="22"/>
        </w:rPr>
        <w:t xml:space="preserve">Potilaalla on oikeus saada kaikki itseään koskevat tiedot.  </w:t>
      </w:r>
    </w:p>
    <w:p w:rsidR="00BC58ED" w:rsidRDefault="00BC58ED" w:rsidP="00BC58ED">
      <w:pPr>
        <w:pStyle w:val="Otsikko3"/>
        <w:rPr>
          <w:rFonts w:ascii="Arial" w:hAnsi="Arial" w:cs="Arial"/>
          <w:color w:val="000000"/>
        </w:rPr>
      </w:pPr>
      <w:r>
        <w:rPr>
          <w:color w:val="000000"/>
        </w:rPr>
        <w:lastRenderedPageBreak/>
        <w:t>Muistutukset ja kantelut</w:t>
      </w:r>
    </w:p>
    <w:p w:rsidR="0053000A" w:rsidRDefault="0053000A" w:rsidP="0053000A">
      <w:pPr>
        <w:pStyle w:val="NormaaliWWW"/>
        <w:ind w:left="1304"/>
        <w:rPr>
          <w:rFonts w:ascii="Arial" w:hAnsi="Arial" w:cs="Arial"/>
          <w:sz w:val="22"/>
          <w:szCs w:val="22"/>
        </w:rPr>
      </w:pPr>
      <w:r>
        <w:rPr>
          <w:rFonts w:ascii="Arial" w:hAnsi="Arial" w:cs="Arial"/>
          <w:sz w:val="22"/>
          <w:szCs w:val="22"/>
        </w:rPr>
        <w:t xml:space="preserve">Terveyden- ja sairaanhoitoonsa tai siihen liittyvään kohteluunsa tyytymättömällä potilaalla on oikeus tehdä muistutus tai </w:t>
      </w:r>
      <w:r>
        <w:rPr>
          <w:rFonts w:ascii="Arial" w:hAnsi="Arial" w:cs="Arial"/>
          <w:color w:val="auto"/>
          <w:sz w:val="22"/>
          <w:szCs w:val="22"/>
        </w:rPr>
        <w:t>kantelu</w:t>
      </w:r>
      <w:r>
        <w:rPr>
          <w:rFonts w:ascii="Arial" w:hAnsi="Arial" w:cs="Arial"/>
          <w:sz w:val="22"/>
          <w:szCs w:val="22"/>
        </w:rPr>
        <w:t>. Neuvoa saat potilasasiamieheltä.</w:t>
      </w:r>
      <w:r>
        <w:t xml:space="preserve"> </w:t>
      </w:r>
      <w:r>
        <w:rPr>
          <w:rFonts w:ascii="Arial" w:hAnsi="Arial" w:cs="Arial"/>
          <w:sz w:val="22"/>
          <w:szCs w:val="22"/>
        </w:rPr>
        <w:t>Hän antaa tarvittaessa sinulle tai läheisellesi tietoa oikeuksistasi ja on velvollinen avustamaan muistutuksen, kantelun, potilasvahinkoilmoituksen tai korvaushakemuksen teossa.</w:t>
      </w:r>
    </w:p>
    <w:p w:rsidR="00BC58ED" w:rsidRDefault="00BC58ED" w:rsidP="00BC58ED">
      <w:pPr>
        <w:pStyle w:val="Otsikko3"/>
        <w:rPr>
          <w:rFonts w:ascii="Arial" w:hAnsi="Arial" w:cs="Arial"/>
          <w:color w:val="000000"/>
        </w:rPr>
      </w:pPr>
      <w:bookmarkStart w:id="1" w:name="_GoBack"/>
      <w:bookmarkEnd w:id="1"/>
      <w:r>
        <w:rPr>
          <w:color w:val="000000"/>
        </w:rPr>
        <w:t>Potilasvahingot</w:t>
      </w:r>
    </w:p>
    <w:p w:rsidR="00BC58ED" w:rsidRDefault="00BC58ED" w:rsidP="00BC58ED">
      <w:pPr>
        <w:pStyle w:val="NormaaliWWW"/>
        <w:ind w:left="1304"/>
        <w:rPr>
          <w:rFonts w:ascii="Arial" w:hAnsi="Arial" w:cs="Arial"/>
          <w:sz w:val="22"/>
          <w:szCs w:val="22"/>
        </w:rPr>
      </w:pPr>
      <w:r w:rsidRPr="004566D7">
        <w:rPr>
          <w:rFonts w:ascii="Arial" w:hAnsi="Arial" w:cs="Arial"/>
          <w:color w:val="auto"/>
          <w:sz w:val="22"/>
          <w:szCs w:val="22"/>
        </w:rPr>
        <w:t xml:space="preserve">Jos tutkimuksesta tai hoidosta on aiheutunut sinulle vahinkoa, voit olla oikeutettu potilasvahinko- tai vahingonkorvauslain mukaiseen korvaukseen. Valitusmenettelyssä sinua </w:t>
      </w:r>
      <w:r>
        <w:rPr>
          <w:rFonts w:ascii="Arial" w:hAnsi="Arial" w:cs="Arial"/>
          <w:sz w:val="22"/>
          <w:szCs w:val="22"/>
        </w:rPr>
        <w:t>neuvoo potilasasiamies.</w:t>
      </w:r>
    </w:p>
    <w:p w:rsidR="00BC58ED" w:rsidRPr="00391C64" w:rsidRDefault="00BC58ED" w:rsidP="00BC58ED">
      <w:pPr>
        <w:pStyle w:val="Otsikko2"/>
        <w:rPr>
          <w:rFonts w:ascii="Arial" w:hAnsi="Arial" w:cs="Arial"/>
          <w:color w:val="000000"/>
          <w:sz w:val="24"/>
          <w:szCs w:val="24"/>
        </w:rPr>
      </w:pPr>
      <w:r w:rsidRPr="00391C64">
        <w:rPr>
          <w:rFonts w:ascii="Arial" w:hAnsi="Arial" w:cs="Arial"/>
          <w:color w:val="000000"/>
          <w:sz w:val="24"/>
          <w:szCs w:val="24"/>
        </w:rPr>
        <w:t>Oheispalvelut sairaalassa  </w:t>
      </w:r>
    </w:p>
    <w:p w:rsidR="00BC58ED" w:rsidRDefault="00BC58ED" w:rsidP="00BC58ED">
      <w:pPr>
        <w:pStyle w:val="Otsikko3"/>
        <w:rPr>
          <w:rFonts w:ascii="Arial" w:hAnsi="Arial" w:cs="Arial"/>
          <w:color w:val="000000"/>
        </w:rPr>
      </w:pPr>
      <w:r>
        <w:rPr>
          <w:color w:val="000000"/>
        </w:rPr>
        <w:t>Neuvonta</w:t>
      </w:r>
    </w:p>
    <w:p w:rsidR="00BC58ED" w:rsidRDefault="00BC58ED" w:rsidP="00BC58ED">
      <w:pPr>
        <w:pStyle w:val="NormaaliWWW"/>
        <w:ind w:left="1304"/>
        <w:rPr>
          <w:rFonts w:ascii="Arial" w:hAnsi="Arial" w:cs="Arial"/>
          <w:sz w:val="22"/>
          <w:szCs w:val="22"/>
        </w:rPr>
      </w:pPr>
      <w:r w:rsidRPr="004566D7">
        <w:rPr>
          <w:rFonts w:ascii="Arial" w:hAnsi="Arial" w:cs="Arial"/>
          <w:color w:val="auto"/>
          <w:sz w:val="22"/>
          <w:szCs w:val="22"/>
        </w:rPr>
        <w:t xml:space="preserve">• sijaitsee Pääsairaalan pääaulassa </w:t>
      </w:r>
      <w:r>
        <w:rPr>
          <w:rFonts w:ascii="Arial" w:hAnsi="Arial" w:cs="Arial"/>
          <w:sz w:val="22"/>
          <w:szCs w:val="22"/>
        </w:rPr>
        <w:br/>
        <w:t xml:space="preserve">• avoinna klo 7 - 17, viikonloppuisin ja juhlapyhinä klo 9 - 16 </w:t>
      </w:r>
      <w:r>
        <w:rPr>
          <w:rFonts w:ascii="Arial" w:hAnsi="Arial" w:cs="Arial"/>
          <w:sz w:val="22"/>
          <w:szCs w:val="22"/>
        </w:rPr>
        <w:br/>
        <w:t xml:space="preserve">• yleinen neuvonta </w:t>
      </w:r>
      <w:r>
        <w:rPr>
          <w:rFonts w:ascii="Arial" w:hAnsi="Arial" w:cs="Arial"/>
          <w:sz w:val="22"/>
          <w:szCs w:val="22"/>
        </w:rPr>
        <w:br/>
        <w:t xml:space="preserve">• potilaiden osastokyselyt, myös puhelinvaihteesta </w:t>
      </w:r>
      <w:r>
        <w:rPr>
          <w:rFonts w:ascii="Arial" w:hAnsi="Arial" w:cs="Arial"/>
          <w:sz w:val="22"/>
          <w:szCs w:val="22"/>
        </w:rPr>
        <w:br/>
        <w:t xml:space="preserve">• pysäköintiasiat </w:t>
      </w:r>
      <w:r>
        <w:rPr>
          <w:rFonts w:ascii="Arial" w:hAnsi="Arial" w:cs="Arial"/>
          <w:sz w:val="22"/>
          <w:szCs w:val="22"/>
        </w:rPr>
        <w:br/>
        <w:t xml:space="preserve">• vierashuoneet </w:t>
      </w:r>
    </w:p>
    <w:p w:rsidR="00BC58ED" w:rsidRPr="004566D7" w:rsidRDefault="00BC58ED" w:rsidP="00BC58ED">
      <w:pPr>
        <w:pStyle w:val="NormaaliWWW"/>
        <w:ind w:left="1304"/>
        <w:rPr>
          <w:rFonts w:ascii="Arial" w:hAnsi="Arial" w:cs="Arial"/>
          <w:color w:val="auto"/>
          <w:sz w:val="22"/>
          <w:szCs w:val="22"/>
        </w:rPr>
      </w:pPr>
      <w:r w:rsidRPr="004566D7">
        <w:rPr>
          <w:rFonts w:ascii="Arial" w:hAnsi="Arial" w:cs="Arial"/>
          <w:color w:val="auto"/>
          <w:sz w:val="22"/>
          <w:szCs w:val="22"/>
        </w:rPr>
        <w:t>Pääsairaalan pääaulassa sinua</w:t>
      </w:r>
      <w:r>
        <w:rPr>
          <w:rFonts w:ascii="Arial" w:hAnsi="Arial" w:cs="Arial"/>
          <w:color w:val="auto"/>
          <w:sz w:val="22"/>
          <w:szCs w:val="22"/>
        </w:rPr>
        <w:t xml:space="preserve"> palvelevat kanttiini</w:t>
      </w:r>
      <w:r w:rsidR="00391C64">
        <w:rPr>
          <w:rFonts w:ascii="Arial" w:hAnsi="Arial" w:cs="Arial"/>
          <w:color w:val="auto"/>
          <w:sz w:val="22"/>
          <w:szCs w:val="22"/>
        </w:rPr>
        <w:t>, kukkakioski, apteekki sekä</w:t>
      </w:r>
      <w:r w:rsidRPr="004566D7">
        <w:rPr>
          <w:rFonts w:ascii="Arial" w:hAnsi="Arial" w:cs="Arial"/>
          <w:color w:val="auto"/>
          <w:sz w:val="22"/>
          <w:szCs w:val="22"/>
        </w:rPr>
        <w:t xml:space="preserve"> OLKA-piste, josta saat tietoa potilasjärjestöistä ja vertaistuesta. </w:t>
      </w:r>
    </w:p>
    <w:p w:rsidR="00BC58ED" w:rsidRDefault="00BC58ED" w:rsidP="00BC58ED">
      <w:pPr>
        <w:pStyle w:val="Otsikko3"/>
        <w:rPr>
          <w:rFonts w:ascii="Arial" w:hAnsi="Arial" w:cs="Arial"/>
          <w:color w:val="000000"/>
        </w:rPr>
      </w:pPr>
      <w:r>
        <w:rPr>
          <w:color w:val="000000"/>
        </w:rPr>
        <w:t>Vaatesäilytys ja löytötavarat</w:t>
      </w:r>
    </w:p>
    <w:p w:rsidR="00BC58ED" w:rsidRPr="00370735" w:rsidRDefault="00BC58ED" w:rsidP="00BC58ED">
      <w:pPr>
        <w:pStyle w:val="NormaaliWWW"/>
        <w:ind w:left="1304"/>
        <w:rPr>
          <w:rFonts w:ascii="Arial" w:hAnsi="Arial" w:cs="Arial"/>
          <w:color w:val="auto"/>
          <w:sz w:val="22"/>
          <w:szCs w:val="22"/>
        </w:rPr>
      </w:pPr>
      <w:r w:rsidRPr="00370735">
        <w:rPr>
          <w:rFonts w:ascii="Arial" w:hAnsi="Arial" w:cs="Arial"/>
          <w:color w:val="auto"/>
          <w:sz w:val="22"/>
          <w:szCs w:val="22"/>
        </w:rPr>
        <w:t>Vuodeosastojen potilashuoneissa on lukollinen vaatekaappi jokaiselle potilaalle. Muille sairaalan asiakkaille tarkoitettuja maksuttomia, lukollisia kaappeja on Pääsairaalan pääaulassa. Vaatesäilytys on ilmainen, mutta kaappiin tarvitsee lukitusta varten kolikon.</w:t>
      </w:r>
    </w:p>
    <w:p w:rsidR="00BC58ED" w:rsidRDefault="00BC58ED" w:rsidP="00BC58ED">
      <w:pPr>
        <w:pStyle w:val="NormaaliWWW"/>
        <w:ind w:left="1304"/>
        <w:rPr>
          <w:rFonts w:ascii="Arial" w:hAnsi="Arial" w:cs="Arial"/>
          <w:b/>
          <w:color w:val="FF0000"/>
          <w:sz w:val="22"/>
          <w:szCs w:val="22"/>
        </w:rPr>
      </w:pPr>
      <w:r>
        <w:rPr>
          <w:rFonts w:ascii="Arial" w:hAnsi="Arial" w:cs="Arial"/>
          <w:sz w:val="22"/>
          <w:szCs w:val="22"/>
        </w:rPr>
        <w:t xml:space="preserve">Sairaala-alueelta löydettyjä tavaroita säilytetään infossa kuukauden ajan. Sen jälkeen ne toimitetaan Kuopion poliisilaitoksen löytötavaratoimistoon. </w:t>
      </w:r>
    </w:p>
    <w:p w:rsidR="00BC58ED" w:rsidRDefault="00BC58ED" w:rsidP="00BC58ED">
      <w:pPr>
        <w:pStyle w:val="Otsikko3"/>
        <w:rPr>
          <w:rFonts w:ascii="Arial" w:hAnsi="Arial" w:cs="Arial"/>
          <w:color w:val="000000"/>
        </w:rPr>
      </w:pPr>
      <w:r>
        <w:rPr>
          <w:color w:val="000000"/>
        </w:rPr>
        <w:t>Posti-</w:t>
      </w:r>
      <w:r w:rsidR="00391C64">
        <w:rPr>
          <w:color w:val="000000"/>
        </w:rPr>
        <w:t>,</w:t>
      </w:r>
      <w:r>
        <w:rPr>
          <w:color w:val="000000"/>
        </w:rPr>
        <w:t xml:space="preserve"> pankki- ja apteekkipalvelut</w:t>
      </w:r>
    </w:p>
    <w:p w:rsidR="00BC58ED" w:rsidRDefault="00BC58ED" w:rsidP="00BC58ED">
      <w:pPr>
        <w:pStyle w:val="NormaaliWWW"/>
        <w:ind w:left="1304"/>
        <w:rPr>
          <w:rFonts w:ascii="Arial" w:hAnsi="Arial" w:cs="Arial"/>
          <w:sz w:val="22"/>
          <w:szCs w:val="22"/>
        </w:rPr>
      </w:pPr>
      <w:r>
        <w:rPr>
          <w:rFonts w:ascii="Arial" w:hAnsi="Arial" w:cs="Arial"/>
          <w:sz w:val="22"/>
          <w:szCs w:val="22"/>
        </w:rPr>
        <w:t>Postilaatikot</w:t>
      </w:r>
      <w:r w:rsidRPr="00DA00D4">
        <w:rPr>
          <w:rFonts w:ascii="Arial" w:hAnsi="Arial" w:cs="Arial"/>
          <w:color w:val="auto"/>
          <w:sz w:val="22"/>
          <w:szCs w:val="22"/>
        </w:rPr>
        <w:t xml:space="preserve"> sijaitsevat Pääsairaalan pääaulassa ja </w:t>
      </w:r>
      <w:r>
        <w:rPr>
          <w:rFonts w:ascii="Arial" w:hAnsi="Arial" w:cs="Arial"/>
          <w:sz w:val="22"/>
          <w:szCs w:val="22"/>
        </w:rPr>
        <w:t>pääsisäänkäynnin sekä Kaari</w:t>
      </w:r>
      <w:r w:rsidR="00391C64">
        <w:rPr>
          <w:rFonts w:ascii="Arial" w:hAnsi="Arial" w:cs="Arial"/>
          <w:sz w:val="22"/>
          <w:szCs w:val="22"/>
        </w:rPr>
        <w:t xml:space="preserve">sairaalan sisäänkäyntien vieressä ulkona. Pääaulassa on </w:t>
      </w:r>
      <w:r>
        <w:rPr>
          <w:rFonts w:ascii="Arial" w:hAnsi="Arial" w:cs="Arial"/>
          <w:sz w:val="22"/>
          <w:szCs w:val="22"/>
        </w:rPr>
        <w:t>myös paketti- ja pankkiautomaatit sekä apteekki.</w:t>
      </w:r>
    </w:p>
    <w:p w:rsidR="00BC58ED" w:rsidRPr="00391C64" w:rsidRDefault="00391C64" w:rsidP="00BC58ED">
      <w:pPr>
        <w:pStyle w:val="NormaaliWWW"/>
        <w:rPr>
          <w:rFonts w:ascii="Arial" w:hAnsi="Arial" w:cs="Arial"/>
          <w:b/>
          <w:sz w:val="24"/>
          <w:szCs w:val="24"/>
        </w:rPr>
      </w:pPr>
      <w:r w:rsidRPr="00391C64">
        <w:rPr>
          <w:rFonts w:ascii="Arial" w:hAnsi="Arial" w:cs="Arial"/>
          <w:b/>
          <w:sz w:val="24"/>
          <w:szCs w:val="24"/>
        </w:rPr>
        <w:t>Potilasmaksut</w:t>
      </w:r>
      <w:r w:rsidR="00BC58ED" w:rsidRPr="00391C64">
        <w:rPr>
          <w:rFonts w:ascii="Arial" w:hAnsi="Arial" w:cs="Arial"/>
          <w:b/>
          <w:sz w:val="24"/>
          <w:szCs w:val="24"/>
        </w:rPr>
        <w:t xml:space="preserve"> </w:t>
      </w:r>
    </w:p>
    <w:p w:rsidR="00BC58ED" w:rsidRPr="00826807" w:rsidRDefault="00BC58ED" w:rsidP="00BC58ED">
      <w:pPr>
        <w:pStyle w:val="NormaaliWWW"/>
        <w:ind w:left="1304"/>
      </w:pPr>
      <w:r>
        <w:rPr>
          <w:rFonts w:ascii="Arial" w:hAnsi="Arial" w:cs="Arial"/>
          <w:sz w:val="22"/>
          <w:szCs w:val="22"/>
        </w:rPr>
        <w:t>Potilasmaksut vahvistetaan vuosittain. Saat tiedot potilasmaksuista hoitavasta yksiköstä.</w:t>
      </w:r>
      <w:r w:rsidRPr="00270586">
        <w:t xml:space="preserve"> </w:t>
      </w:r>
      <w:r w:rsidRPr="00826807">
        <w:rPr>
          <w:rFonts w:asciiTheme="minorHAnsi" w:hAnsiTheme="minorHAnsi" w:cstheme="minorHAnsi"/>
          <w:sz w:val="22"/>
          <w:szCs w:val="22"/>
        </w:rPr>
        <w:t>Sairaala- tai vuodehoitolasku lähetetään kotiin tai suoraan verkkopankkiin.</w:t>
      </w:r>
    </w:p>
    <w:p w:rsidR="00BC58ED" w:rsidRDefault="00BC58ED" w:rsidP="00BC58ED">
      <w:pPr>
        <w:pStyle w:val="Otsikko3"/>
        <w:rPr>
          <w:rFonts w:ascii="Arial" w:hAnsi="Arial" w:cs="Arial"/>
          <w:color w:val="000000"/>
        </w:rPr>
      </w:pPr>
      <w:r>
        <w:rPr>
          <w:color w:val="000000"/>
        </w:rPr>
        <w:lastRenderedPageBreak/>
        <w:t>Maksukatto</w:t>
      </w:r>
    </w:p>
    <w:p w:rsidR="00BC58ED" w:rsidRDefault="00BC58ED" w:rsidP="00BC58ED">
      <w:pPr>
        <w:pStyle w:val="NormaaliWWW"/>
        <w:ind w:left="1304"/>
        <w:rPr>
          <w:rFonts w:ascii="Arial" w:hAnsi="Arial" w:cs="Arial"/>
          <w:sz w:val="22"/>
          <w:szCs w:val="22"/>
        </w:rPr>
      </w:pPr>
      <w:r>
        <w:rPr>
          <w:rFonts w:ascii="Arial" w:hAnsi="Arial" w:cs="Arial"/>
          <w:sz w:val="22"/>
          <w:szCs w:val="22"/>
        </w:rPr>
        <w:t xml:space="preserve">Kunnallisen terveydenhuollon asiakasmaksuissa on kalenterivuosittainen maksukatto. </w:t>
      </w:r>
    </w:p>
    <w:p w:rsidR="00BC58ED" w:rsidRDefault="00BC58ED" w:rsidP="00BC58ED">
      <w:pPr>
        <w:pStyle w:val="NormaaliWWW"/>
        <w:ind w:left="1304"/>
        <w:rPr>
          <w:rFonts w:ascii="Arial" w:hAnsi="Arial" w:cs="Arial"/>
          <w:sz w:val="22"/>
          <w:szCs w:val="22"/>
        </w:rPr>
      </w:pPr>
      <w:r>
        <w:rPr>
          <w:rFonts w:ascii="Arial" w:hAnsi="Arial" w:cs="Arial"/>
          <w:sz w:val="22"/>
          <w:szCs w:val="22"/>
        </w:rPr>
        <w:t>Maksukattoon lasketaan mukaan:</w:t>
      </w:r>
      <w:r>
        <w:rPr>
          <w:rFonts w:ascii="Arial" w:hAnsi="Arial" w:cs="Arial"/>
          <w:sz w:val="22"/>
          <w:szCs w:val="22"/>
        </w:rPr>
        <w:br/>
        <w:t xml:space="preserve">• poliklinikkamaksut </w:t>
      </w:r>
      <w:r>
        <w:rPr>
          <w:rFonts w:ascii="Arial" w:hAnsi="Arial" w:cs="Arial"/>
          <w:sz w:val="22"/>
          <w:szCs w:val="22"/>
        </w:rPr>
        <w:br/>
        <w:t xml:space="preserve">• päiväkirurgian maksut </w:t>
      </w:r>
      <w:r>
        <w:rPr>
          <w:rFonts w:ascii="Arial" w:hAnsi="Arial" w:cs="Arial"/>
          <w:sz w:val="22"/>
          <w:szCs w:val="22"/>
        </w:rPr>
        <w:br/>
        <w:t xml:space="preserve">• sarjahoidon maksut </w:t>
      </w:r>
      <w:r>
        <w:rPr>
          <w:rFonts w:ascii="Arial" w:hAnsi="Arial" w:cs="Arial"/>
          <w:sz w:val="22"/>
          <w:szCs w:val="22"/>
        </w:rPr>
        <w:br/>
        <w:t xml:space="preserve">• lyhytaikaisen laitoshoidon hoitopäivämaksut </w:t>
      </w:r>
      <w:r>
        <w:rPr>
          <w:rFonts w:ascii="Arial" w:hAnsi="Arial" w:cs="Arial"/>
          <w:sz w:val="22"/>
          <w:szCs w:val="22"/>
        </w:rPr>
        <w:br/>
        <w:t>• terveyskeskuksen avosairaanhoidon lääkäripalvelujen maksut</w:t>
      </w:r>
      <w:r>
        <w:rPr>
          <w:rFonts w:ascii="Arial" w:hAnsi="Arial" w:cs="Arial"/>
          <w:sz w:val="22"/>
          <w:szCs w:val="22"/>
        </w:rPr>
        <w:br/>
        <w:t xml:space="preserve">• yksilökohtaisen fysioterapian maksut </w:t>
      </w:r>
      <w:r>
        <w:rPr>
          <w:rFonts w:ascii="Arial" w:hAnsi="Arial" w:cs="Arial"/>
          <w:sz w:val="22"/>
          <w:szCs w:val="22"/>
        </w:rPr>
        <w:br/>
        <w:t>• kuntoutushoidon maksut</w:t>
      </w:r>
      <w:r>
        <w:rPr>
          <w:rFonts w:ascii="Arial" w:hAnsi="Arial" w:cs="Arial"/>
          <w:sz w:val="22"/>
          <w:szCs w:val="22"/>
        </w:rPr>
        <w:br/>
        <w:t>• yö- ja päivähoidon maksut</w:t>
      </w:r>
      <w:r w:rsidR="00391C64">
        <w:rPr>
          <w:rFonts w:ascii="Arial" w:hAnsi="Arial" w:cs="Arial"/>
          <w:sz w:val="22"/>
          <w:szCs w:val="22"/>
        </w:rPr>
        <w:t>.</w:t>
      </w:r>
    </w:p>
    <w:p w:rsidR="00BC58ED" w:rsidRPr="00826807" w:rsidRDefault="00BC58ED" w:rsidP="00BC58ED">
      <w:pPr>
        <w:ind w:firstLine="1304"/>
      </w:pPr>
      <w:r w:rsidRPr="00826807">
        <w:t xml:space="preserve">Maksukattoon </w:t>
      </w:r>
      <w:r w:rsidRPr="00826807">
        <w:rPr>
          <w:b/>
        </w:rPr>
        <w:t>ei</w:t>
      </w:r>
      <w:r w:rsidRPr="00826807">
        <w:t xml:space="preserve"> lasketa mukaan:</w:t>
      </w:r>
    </w:p>
    <w:p w:rsidR="00BC58ED" w:rsidRPr="00826807" w:rsidRDefault="00BC58ED" w:rsidP="00BC58ED">
      <w:pPr>
        <w:ind w:left="1304"/>
      </w:pPr>
      <w:r w:rsidRPr="00826807">
        <w:t xml:space="preserve">• kotihoidon, kotisairaanhoidon ja kotona annetun erikoissairaanhoidon maksut </w:t>
      </w:r>
      <w:r w:rsidRPr="00826807">
        <w:br/>
        <w:t xml:space="preserve">• hammashoidon maksut </w:t>
      </w:r>
      <w:r w:rsidRPr="00826807">
        <w:br/>
        <w:t xml:space="preserve">• lääkärintodistusmaksut </w:t>
      </w:r>
      <w:r w:rsidRPr="00826807">
        <w:br/>
        <w:t xml:space="preserve">• pitkäaikaisen laitoshoidon maksut </w:t>
      </w:r>
      <w:r w:rsidRPr="00826807">
        <w:br/>
        <w:t xml:space="preserve">• käyttämättä ja peruuttamatta jätetystä poliklinikkakäynnistä perityt maksut </w:t>
      </w:r>
      <w:r w:rsidRPr="00826807">
        <w:br/>
        <w:t xml:space="preserve">• yksityisen terveydenhuollon maksut </w:t>
      </w:r>
      <w:r w:rsidRPr="00826807">
        <w:br/>
        <w:t xml:space="preserve">• toimeentulotuesta maksetut maksut </w:t>
      </w:r>
      <w:r w:rsidRPr="00826807">
        <w:br/>
        <w:t>• lakisääteisistä vakuutuksista maksetut maksut</w:t>
      </w:r>
      <w:r w:rsidR="00391C64">
        <w:t>.</w:t>
      </w:r>
    </w:p>
    <w:p w:rsidR="00BC58ED" w:rsidRDefault="00BC58ED" w:rsidP="00BC58ED">
      <w:pPr>
        <w:pStyle w:val="NormaaliWWW"/>
        <w:ind w:left="1304"/>
        <w:rPr>
          <w:rFonts w:ascii="Arial" w:hAnsi="Arial" w:cs="Arial"/>
          <w:sz w:val="22"/>
          <w:szCs w:val="22"/>
        </w:rPr>
      </w:pPr>
      <w:r>
        <w:rPr>
          <w:rFonts w:ascii="Arial" w:hAnsi="Arial" w:cs="Arial"/>
          <w:sz w:val="22"/>
          <w:szCs w:val="22"/>
        </w:rPr>
        <w:t>Terveyspalvelujen käyttäjän on itse seurattava maksukaton täyttymistä. Jos laskettavien maksujen yhteismäärä ylittää kalenterivuodeksi määrätyn maksukaton, on palvelujen käyttäjällä oikeus saada todistus maksukaton täyttymisestä. Alle 18-vuotiaiden maksut lasketaan yhteen hänen huoltajansa maksujen kanssa. Täydentäviä tietoja maksuista ja maksukattoon liittyvistä asioista antaa sairaalan potilasmaksupalvelut.</w:t>
      </w:r>
    </w:p>
    <w:p w:rsidR="00BC58ED" w:rsidRDefault="00BC58ED" w:rsidP="00BC58ED">
      <w:pPr>
        <w:pStyle w:val="NormaaliWWW"/>
        <w:ind w:left="1304"/>
        <w:rPr>
          <w:rFonts w:ascii="Arial" w:hAnsi="Arial" w:cs="Arial"/>
          <w:sz w:val="22"/>
          <w:szCs w:val="22"/>
        </w:rPr>
      </w:pPr>
      <w:r>
        <w:rPr>
          <w:rFonts w:ascii="Arial" w:hAnsi="Arial" w:cs="Arial"/>
          <w:sz w:val="22"/>
          <w:szCs w:val="22"/>
        </w:rPr>
        <w:t xml:space="preserve">Kun maksukatto ylittyy, palvelut ovat maksuttomia kaikille niille henkilöille, joiden maksut ovat yhdessä kerryttäneet maksukattoa. Lyhytaikaisesta laitoshoidosta peritään alennettu hoitopäivämaksu.  </w:t>
      </w:r>
    </w:p>
    <w:p w:rsidR="00BC58ED" w:rsidRDefault="00BC58ED" w:rsidP="00BC58ED">
      <w:pPr>
        <w:pStyle w:val="NormaaliWWW"/>
        <w:rPr>
          <w:rFonts w:ascii="Arial" w:hAnsi="Arial" w:cs="Arial"/>
          <w:b/>
          <w:sz w:val="22"/>
          <w:szCs w:val="22"/>
        </w:rPr>
      </w:pPr>
      <w:r>
        <w:rPr>
          <w:rFonts w:ascii="Arial" w:hAnsi="Arial" w:cs="Arial"/>
          <w:b/>
          <w:sz w:val="22"/>
          <w:szCs w:val="22"/>
        </w:rPr>
        <w:t xml:space="preserve">Henkilökunta auttaa </w:t>
      </w:r>
    </w:p>
    <w:p w:rsidR="00BC58ED" w:rsidRPr="00826807" w:rsidRDefault="00BC58ED" w:rsidP="00BC58ED">
      <w:pPr>
        <w:pStyle w:val="NormaaliWWW"/>
        <w:ind w:firstLine="1304"/>
        <w:rPr>
          <w:rFonts w:ascii="Arial" w:hAnsi="Arial" w:cs="Arial"/>
          <w:b/>
          <w:sz w:val="22"/>
          <w:szCs w:val="22"/>
        </w:rPr>
      </w:pPr>
      <w:r>
        <w:rPr>
          <w:rFonts w:ascii="Arial" w:hAnsi="Arial" w:cs="Arial"/>
          <w:sz w:val="22"/>
          <w:szCs w:val="22"/>
        </w:rPr>
        <w:t xml:space="preserve">Kaikissa mieltä askarruttavissa </w:t>
      </w:r>
      <w:r w:rsidRPr="00875460">
        <w:rPr>
          <w:rFonts w:ascii="Arial" w:hAnsi="Arial" w:cs="Arial"/>
          <w:color w:val="auto"/>
          <w:sz w:val="22"/>
          <w:szCs w:val="22"/>
        </w:rPr>
        <w:t xml:space="preserve">asioissa voit kääntyä </w:t>
      </w:r>
      <w:r>
        <w:rPr>
          <w:rFonts w:ascii="Arial" w:hAnsi="Arial" w:cs="Arial"/>
          <w:sz w:val="22"/>
          <w:szCs w:val="22"/>
        </w:rPr>
        <w:t xml:space="preserve">henkilökuntamme puoleen. </w:t>
      </w:r>
    </w:p>
    <w:p w:rsidR="00BC58ED" w:rsidRDefault="00BC58ED" w:rsidP="00BC58ED">
      <w:pPr>
        <w:pStyle w:val="NormaaliWWW"/>
        <w:rPr>
          <w:rFonts w:ascii="Arial" w:hAnsi="Arial" w:cs="Arial"/>
          <w:sz w:val="22"/>
          <w:szCs w:val="22"/>
        </w:rPr>
      </w:pPr>
    </w:p>
    <w:p w:rsidR="00BC58ED" w:rsidRDefault="00BC58ED" w:rsidP="00BC58ED">
      <w:pPr>
        <w:pStyle w:val="NormaaliWWW"/>
        <w:rPr>
          <w:rFonts w:ascii="Arial" w:hAnsi="Arial" w:cs="Arial"/>
          <w:sz w:val="22"/>
          <w:szCs w:val="22"/>
        </w:rPr>
      </w:pPr>
    </w:p>
    <w:p w:rsidR="00BC58ED" w:rsidRDefault="00BC58ED" w:rsidP="00BC58ED">
      <w:pPr>
        <w:pStyle w:val="NormaaliWWW"/>
        <w:ind w:left="1304"/>
        <w:rPr>
          <w:rFonts w:ascii="Arial" w:hAnsi="Arial" w:cs="Arial"/>
          <w:sz w:val="22"/>
          <w:szCs w:val="22"/>
        </w:rPr>
      </w:pPr>
      <w:r>
        <w:rPr>
          <w:rFonts w:ascii="Arial" w:hAnsi="Arial" w:cs="Arial"/>
          <w:sz w:val="22"/>
          <w:szCs w:val="22"/>
        </w:rPr>
        <w:t>Antti Hedman</w:t>
      </w:r>
      <w:r>
        <w:rPr>
          <w:rFonts w:ascii="Arial" w:hAnsi="Arial" w:cs="Arial"/>
          <w:sz w:val="22"/>
          <w:szCs w:val="22"/>
        </w:rPr>
        <w:tab/>
        <w:t>Merja Miettinen</w:t>
      </w:r>
      <w:r>
        <w:rPr>
          <w:rFonts w:ascii="Arial" w:hAnsi="Arial" w:cs="Arial"/>
          <w:sz w:val="22"/>
          <w:szCs w:val="22"/>
        </w:rPr>
        <w:tab/>
        <w:t>Merja Ålander</w:t>
      </w:r>
      <w:r>
        <w:rPr>
          <w:rFonts w:ascii="Arial" w:hAnsi="Arial" w:cs="Arial"/>
          <w:sz w:val="22"/>
          <w:szCs w:val="22"/>
        </w:rPr>
        <w:br/>
        <w:t>johtajaylilääkäri</w:t>
      </w:r>
      <w:r>
        <w:rPr>
          <w:rFonts w:ascii="Arial" w:hAnsi="Arial" w:cs="Arial"/>
          <w:sz w:val="22"/>
          <w:szCs w:val="22"/>
        </w:rPr>
        <w:tab/>
        <w:t>toimialajohtaja</w:t>
      </w:r>
      <w:r>
        <w:rPr>
          <w:rFonts w:ascii="Arial" w:hAnsi="Arial" w:cs="Arial"/>
          <w:sz w:val="22"/>
          <w:szCs w:val="22"/>
        </w:rPr>
        <w:tab/>
      </w:r>
      <w:proofErr w:type="spellStart"/>
      <w:r>
        <w:rPr>
          <w:rFonts w:ascii="Arial" w:hAnsi="Arial" w:cs="Arial"/>
          <w:sz w:val="22"/>
          <w:szCs w:val="22"/>
        </w:rPr>
        <w:t>asiakkuuspäällikkö</w:t>
      </w:r>
      <w:proofErr w:type="spellEnd"/>
    </w:p>
    <w:p w:rsidR="00BC58ED" w:rsidRDefault="00BC58ED" w:rsidP="00BC58ED">
      <w:pPr>
        <w:rPr>
          <w:rFonts w:ascii="Arial" w:eastAsia="Times New Roman" w:hAnsi="Arial" w:cs="Arial"/>
          <w:b/>
          <w:color w:val="000000"/>
          <w:lang w:eastAsia="fi-FI"/>
        </w:rPr>
      </w:pPr>
      <w:r>
        <w:rPr>
          <w:rFonts w:ascii="Arial" w:hAnsi="Arial" w:cs="Arial"/>
          <w:b/>
        </w:rPr>
        <w:br w:type="page"/>
      </w:r>
    </w:p>
    <w:p w:rsidR="00BC58ED" w:rsidRDefault="00BC58ED" w:rsidP="00BC58ED">
      <w:pPr>
        <w:pStyle w:val="NormaaliWWW"/>
        <w:ind w:left="1304"/>
        <w:rPr>
          <w:rFonts w:ascii="Arial" w:hAnsi="Arial" w:cs="Arial"/>
          <w:b/>
          <w:sz w:val="22"/>
          <w:szCs w:val="22"/>
        </w:rPr>
      </w:pPr>
      <w:r>
        <w:rPr>
          <w:rFonts w:ascii="Arial" w:hAnsi="Arial" w:cs="Arial"/>
          <w:b/>
          <w:sz w:val="22"/>
          <w:szCs w:val="22"/>
        </w:rPr>
        <w:lastRenderedPageBreak/>
        <w:t>Yhteystiedot:</w:t>
      </w:r>
    </w:p>
    <w:p w:rsidR="00BC58ED" w:rsidRDefault="00BC58ED" w:rsidP="00BC58ED">
      <w:pPr>
        <w:autoSpaceDE w:val="0"/>
        <w:autoSpaceDN w:val="0"/>
        <w:adjustRightInd w:val="0"/>
        <w:ind w:left="1304"/>
        <w:rPr>
          <w:rFonts w:ascii="Arial" w:hAnsi="Arial" w:cs="Arial"/>
          <w:color w:val="000000"/>
        </w:rPr>
      </w:pPr>
      <w:r>
        <w:rPr>
          <w:color w:val="000000"/>
        </w:rPr>
        <w:t>Kuopion yliopistollinen sairaala</w:t>
      </w:r>
    </w:p>
    <w:p w:rsidR="00BC58ED" w:rsidRDefault="00BC58ED" w:rsidP="00BC58ED">
      <w:pPr>
        <w:autoSpaceDE w:val="0"/>
        <w:autoSpaceDN w:val="0"/>
        <w:adjustRightInd w:val="0"/>
        <w:ind w:left="1304"/>
        <w:rPr>
          <w:color w:val="000000"/>
        </w:rPr>
      </w:pPr>
      <w:r>
        <w:rPr>
          <w:color w:val="000000"/>
        </w:rPr>
        <w:t>PL 100</w:t>
      </w:r>
    </w:p>
    <w:p w:rsidR="00BC58ED" w:rsidRDefault="00BC58ED" w:rsidP="00BC58ED">
      <w:pPr>
        <w:autoSpaceDE w:val="0"/>
        <w:autoSpaceDN w:val="0"/>
        <w:adjustRightInd w:val="0"/>
        <w:ind w:left="1304"/>
        <w:rPr>
          <w:color w:val="000000"/>
        </w:rPr>
      </w:pPr>
      <w:r>
        <w:rPr>
          <w:color w:val="000000"/>
        </w:rPr>
        <w:t>70029 KYS</w:t>
      </w:r>
    </w:p>
    <w:p w:rsidR="00BC58ED" w:rsidRDefault="00BC58ED" w:rsidP="00BC58ED">
      <w:pPr>
        <w:autoSpaceDE w:val="0"/>
        <w:autoSpaceDN w:val="0"/>
        <w:adjustRightInd w:val="0"/>
        <w:ind w:left="1304"/>
        <w:rPr>
          <w:color w:val="000000"/>
        </w:rPr>
      </w:pPr>
    </w:p>
    <w:p w:rsidR="00BC58ED" w:rsidRDefault="00BC58ED" w:rsidP="00BC58ED">
      <w:pPr>
        <w:autoSpaceDE w:val="0"/>
        <w:autoSpaceDN w:val="0"/>
        <w:adjustRightInd w:val="0"/>
        <w:ind w:left="1304"/>
        <w:rPr>
          <w:color w:val="000000"/>
        </w:rPr>
      </w:pPr>
      <w:r>
        <w:rPr>
          <w:color w:val="000000"/>
        </w:rPr>
        <w:t>www.psshp.fi</w:t>
      </w:r>
    </w:p>
    <w:p w:rsidR="00BC58ED" w:rsidRDefault="00BC58ED" w:rsidP="00BC58ED">
      <w:pPr>
        <w:autoSpaceDE w:val="0"/>
        <w:autoSpaceDN w:val="0"/>
        <w:adjustRightInd w:val="0"/>
        <w:ind w:left="1304"/>
        <w:rPr>
          <w:color w:val="000000"/>
        </w:rPr>
      </w:pPr>
    </w:p>
    <w:p w:rsidR="00BC58ED" w:rsidRDefault="00BC58ED" w:rsidP="00BC58ED">
      <w:pPr>
        <w:autoSpaceDE w:val="0"/>
        <w:autoSpaceDN w:val="0"/>
        <w:adjustRightInd w:val="0"/>
        <w:ind w:left="1304"/>
        <w:rPr>
          <w:b/>
          <w:color w:val="000000"/>
        </w:rPr>
      </w:pPr>
      <w:r>
        <w:rPr>
          <w:b/>
          <w:color w:val="000000"/>
        </w:rPr>
        <w:t>Puhelinvaihde</w:t>
      </w:r>
    </w:p>
    <w:p w:rsidR="00BC58ED" w:rsidRDefault="00BC58ED" w:rsidP="00BC58ED">
      <w:pPr>
        <w:autoSpaceDE w:val="0"/>
        <w:autoSpaceDN w:val="0"/>
        <w:adjustRightInd w:val="0"/>
        <w:ind w:left="1304"/>
        <w:rPr>
          <w:color w:val="000000"/>
        </w:rPr>
      </w:pPr>
      <w:r>
        <w:rPr>
          <w:color w:val="000000"/>
        </w:rPr>
        <w:t>017 173 311</w:t>
      </w:r>
    </w:p>
    <w:p w:rsidR="00BC58ED" w:rsidRDefault="00BC58ED" w:rsidP="00BC58ED">
      <w:pPr>
        <w:autoSpaceDE w:val="0"/>
        <w:autoSpaceDN w:val="0"/>
        <w:adjustRightInd w:val="0"/>
        <w:ind w:left="1304"/>
        <w:rPr>
          <w:color w:val="000000"/>
        </w:rPr>
      </w:pPr>
    </w:p>
    <w:p w:rsidR="00BC58ED" w:rsidRDefault="00BC58ED" w:rsidP="00BC58ED">
      <w:pPr>
        <w:autoSpaceDE w:val="0"/>
        <w:autoSpaceDN w:val="0"/>
        <w:adjustRightInd w:val="0"/>
        <w:ind w:left="1304"/>
        <w:rPr>
          <w:b/>
          <w:color w:val="000000"/>
        </w:rPr>
      </w:pPr>
      <w:r>
        <w:rPr>
          <w:b/>
          <w:color w:val="000000"/>
        </w:rPr>
        <w:t xml:space="preserve">Neuvonta </w:t>
      </w:r>
    </w:p>
    <w:p w:rsidR="00BC58ED" w:rsidRDefault="00BC58ED" w:rsidP="00BC58ED">
      <w:pPr>
        <w:autoSpaceDE w:val="0"/>
        <w:autoSpaceDN w:val="0"/>
        <w:adjustRightInd w:val="0"/>
        <w:ind w:left="1304"/>
        <w:rPr>
          <w:color w:val="000000"/>
        </w:rPr>
      </w:pPr>
      <w:r>
        <w:rPr>
          <w:color w:val="000000"/>
        </w:rPr>
        <w:t>017 173 991</w:t>
      </w:r>
    </w:p>
    <w:p w:rsidR="00BC58ED" w:rsidRDefault="00BC58ED" w:rsidP="00BC58ED">
      <w:pPr>
        <w:autoSpaceDE w:val="0"/>
        <w:autoSpaceDN w:val="0"/>
        <w:adjustRightInd w:val="0"/>
        <w:ind w:left="1304"/>
        <w:rPr>
          <w:color w:val="000000"/>
        </w:rPr>
      </w:pPr>
    </w:p>
    <w:p w:rsidR="00BC58ED" w:rsidRDefault="00BC58ED" w:rsidP="00BC58ED">
      <w:pPr>
        <w:autoSpaceDE w:val="0"/>
        <w:autoSpaceDN w:val="0"/>
        <w:adjustRightInd w:val="0"/>
        <w:ind w:left="1304"/>
        <w:rPr>
          <w:b/>
          <w:color w:val="000000"/>
        </w:rPr>
      </w:pPr>
      <w:r>
        <w:rPr>
          <w:b/>
          <w:color w:val="000000"/>
        </w:rPr>
        <w:t>Potilasmaksupalvelut</w:t>
      </w:r>
    </w:p>
    <w:p w:rsidR="00BC58ED" w:rsidRDefault="00BC58ED" w:rsidP="00BC58ED">
      <w:pPr>
        <w:autoSpaceDE w:val="0"/>
        <w:autoSpaceDN w:val="0"/>
        <w:adjustRightInd w:val="0"/>
        <w:ind w:left="1304"/>
        <w:rPr>
          <w:color w:val="000000"/>
        </w:rPr>
      </w:pPr>
      <w:r>
        <w:rPr>
          <w:color w:val="000000"/>
        </w:rPr>
        <w:t>017 172 073</w:t>
      </w:r>
    </w:p>
    <w:p w:rsidR="00BC58ED" w:rsidRDefault="00BC58ED" w:rsidP="00BC58ED">
      <w:pPr>
        <w:autoSpaceDE w:val="0"/>
        <w:autoSpaceDN w:val="0"/>
        <w:adjustRightInd w:val="0"/>
        <w:ind w:left="1304"/>
        <w:rPr>
          <w:color w:val="000000"/>
        </w:rPr>
      </w:pPr>
    </w:p>
    <w:p w:rsidR="00BC58ED" w:rsidRDefault="00BC58ED" w:rsidP="00BC58ED">
      <w:pPr>
        <w:autoSpaceDE w:val="0"/>
        <w:autoSpaceDN w:val="0"/>
        <w:adjustRightInd w:val="0"/>
        <w:ind w:left="1304"/>
        <w:rPr>
          <w:b/>
          <w:color w:val="000000"/>
        </w:rPr>
      </w:pPr>
      <w:r>
        <w:rPr>
          <w:b/>
          <w:color w:val="000000"/>
        </w:rPr>
        <w:t>KYS-sairaalat:</w:t>
      </w:r>
    </w:p>
    <w:p w:rsidR="00BC58ED" w:rsidRDefault="00BC58ED" w:rsidP="00BC58ED">
      <w:pPr>
        <w:autoSpaceDE w:val="0"/>
        <w:autoSpaceDN w:val="0"/>
        <w:adjustRightInd w:val="0"/>
        <w:ind w:left="1304"/>
        <w:rPr>
          <w:color w:val="000000"/>
        </w:rPr>
      </w:pPr>
    </w:p>
    <w:p w:rsidR="00BC58ED" w:rsidRPr="00DA00D4" w:rsidRDefault="00BC58ED" w:rsidP="00BC58ED">
      <w:pPr>
        <w:autoSpaceDE w:val="0"/>
        <w:autoSpaceDN w:val="0"/>
        <w:adjustRightInd w:val="0"/>
        <w:ind w:left="1304"/>
        <w:rPr>
          <w:b/>
        </w:rPr>
      </w:pPr>
      <w:r w:rsidRPr="00DA00D4">
        <w:rPr>
          <w:b/>
        </w:rPr>
        <w:t>KYS Pääsairaala</w:t>
      </w:r>
    </w:p>
    <w:p w:rsidR="00BC58ED" w:rsidRPr="00DA00D4" w:rsidRDefault="00BC58ED" w:rsidP="00BC58ED">
      <w:pPr>
        <w:autoSpaceDE w:val="0"/>
        <w:autoSpaceDN w:val="0"/>
        <w:adjustRightInd w:val="0"/>
        <w:ind w:left="1304"/>
      </w:pPr>
      <w:proofErr w:type="spellStart"/>
      <w:r w:rsidRPr="00DA00D4">
        <w:t>Puijonlaaksontie</w:t>
      </w:r>
      <w:proofErr w:type="spellEnd"/>
      <w:r w:rsidRPr="00DA00D4">
        <w:t xml:space="preserve"> 2, PL 100</w:t>
      </w:r>
    </w:p>
    <w:p w:rsidR="00BC58ED" w:rsidRPr="00DA00D4" w:rsidRDefault="00BC58ED" w:rsidP="00BC58ED">
      <w:pPr>
        <w:autoSpaceDE w:val="0"/>
        <w:autoSpaceDN w:val="0"/>
        <w:adjustRightInd w:val="0"/>
        <w:ind w:left="1304"/>
      </w:pPr>
      <w:r w:rsidRPr="00DA00D4">
        <w:t>KUOPIO, 70029 KYS</w:t>
      </w:r>
    </w:p>
    <w:p w:rsidR="00BC58ED" w:rsidRPr="00DA00D4" w:rsidRDefault="00BC58ED" w:rsidP="00BC58ED">
      <w:pPr>
        <w:autoSpaceDE w:val="0"/>
        <w:autoSpaceDN w:val="0"/>
        <w:adjustRightInd w:val="0"/>
        <w:ind w:left="1304"/>
      </w:pPr>
    </w:p>
    <w:p w:rsidR="00BC58ED" w:rsidRPr="00DA00D4" w:rsidRDefault="00BC58ED" w:rsidP="00BC58ED">
      <w:pPr>
        <w:autoSpaceDE w:val="0"/>
        <w:autoSpaceDN w:val="0"/>
        <w:adjustRightInd w:val="0"/>
        <w:ind w:left="1304"/>
        <w:rPr>
          <w:b/>
        </w:rPr>
      </w:pPr>
      <w:r w:rsidRPr="00DA00D4">
        <w:rPr>
          <w:b/>
        </w:rPr>
        <w:t>KYS Alavan sairaala</w:t>
      </w:r>
    </w:p>
    <w:p w:rsidR="00BC58ED" w:rsidRPr="00DA00D4" w:rsidRDefault="00BC58ED" w:rsidP="00BC58ED">
      <w:pPr>
        <w:autoSpaceDE w:val="0"/>
        <w:autoSpaceDN w:val="0"/>
        <w:adjustRightInd w:val="0"/>
        <w:ind w:left="1304"/>
      </w:pPr>
      <w:r w:rsidRPr="00DA00D4">
        <w:t>Kaartokatu 9, PL 200</w:t>
      </w:r>
    </w:p>
    <w:p w:rsidR="00BC58ED" w:rsidRPr="00DA00D4" w:rsidRDefault="00BC58ED" w:rsidP="00BC58ED">
      <w:pPr>
        <w:autoSpaceDE w:val="0"/>
        <w:autoSpaceDN w:val="0"/>
        <w:adjustRightInd w:val="0"/>
        <w:ind w:left="1304"/>
      </w:pPr>
      <w:r w:rsidRPr="00DA00D4">
        <w:t>KUOPIO, 70029 KYS</w:t>
      </w:r>
    </w:p>
    <w:p w:rsidR="00BC58ED" w:rsidRPr="00DA00D4" w:rsidRDefault="00BC58ED" w:rsidP="00BC58ED">
      <w:pPr>
        <w:autoSpaceDE w:val="0"/>
        <w:autoSpaceDN w:val="0"/>
        <w:adjustRightInd w:val="0"/>
        <w:ind w:left="1304"/>
      </w:pPr>
    </w:p>
    <w:p w:rsidR="00BC58ED" w:rsidRPr="00DA00D4" w:rsidRDefault="00BC58ED" w:rsidP="00BC58ED">
      <w:pPr>
        <w:autoSpaceDE w:val="0"/>
        <w:autoSpaceDN w:val="0"/>
        <w:adjustRightInd w:val="0"/>
        <w:ind w:left="1304"/>
        <w:rPr>
          <w:b/>
        </w:rPr>
      </w:pPr>
      <w:r w:rsidRPr="00DA00D4">
        <w:rPr>
          <w:b/>
        </w:rPr>
        <w:t xml:space="preserve">KYS </w:t>
      </w:r>
      <w:proofErr w:type="spellStart"/>
      <w:r w:rsidRPr="00DA00D4">
        <w:rPr>
          <w:b/>
        </w:rPr>
        <w:t>Julkulan</w:t>
      </w:r>
      <w:proofErr w:type="spellEnd"/>
      <w:r w:rsidRPr="00DA00D4">
        <w:rPr>
          <w:b/>
        </w:rPr>
        <w:t xml:space="preserve"> sairaala</w:t>
      </w:r>
    </w:p>
    <w:p w:rsidR="00BC58ED" w:rsidRPr="00DA00D4" w:rsidRDefault="00BC58ED" w:rsidP="00BC58ED">
      <w:pPr>
        <w:autoSpaceDE w:val="0"/>
        <w:autoSpaceDN w:val="0"/>
        <w:adjustRightInd w:val="0"/>
        <w:ind w:left="1304"/>
      </w:pPr>
      <w:proofErr w:type="spellStart"/>
      <w:r w:rsidRPr="00DA00D4">
        <w:t>Puijonsarventie</w:t>
      </w:r>
      <w:proofErr w:type="spellEnd"/>
      <w:r w:rsidRPr="00DA00D4">
        <w:t xml:space="preserve"> 40, PL 300</w:t>
      </w:r>
    </w:p>
    <w:p w:rsidR="00BC58ED" w:rsidRPr="00DA00D4" w:rsidRDefault="00BC58ED" w:rsidP="00BC58ED">
      <w:pPr>
        <w:autoSpaceDE w:val="0"/>
        <w:autoSpaceDN w:val="0"/>
        <w:adjustRightInd w:val="0"/>
        <w:ind w:left="1304"/>
      </w:pPr>
      <w:r w:rsidRPr="00DA00D4">
        <w:t>KUOPIO, 70029 KYS</w:t>
      </w:r>
    </w:p>
    <w:p w:rsidR="00BC58ED" w:rsidRPr="00DA00D4" w:rsidRDefault="00BC58ED" w:rsidP="00BC58ED">
      <w:pPr>
        <w:autoSpaceDE w:val="0"/>
        <w:autoSpaceDN w:val="0"/>
        <w:adjustRightInd w:val="0"/>
        <w:ind w:left="1304"/>
      </w:pPr>
    </w:p>
    <w:p w:rsidR="00BC58ED" w:rsidRPr="00DA00D4" w:rsidRDefault="00BC58ED" w:rsidP="00BC58ED">
      <w:pPr>
        <w:autoSpaceDE w:val="0"/>
        <w:autoSpaceDN w:val="0"/>
        <w:adjustRightInd w:val="0"/>
        <w:ind w:left="1304"/>
        <w:rPr>
          <w:b/>
        </w:rPr>
      </w:pPr>
      <w:r w:rsidRPr="00DA00D4">
        <w:rPr>
          <w:b/>
        </w:rPr>
        <w:t>Kuopion psykiatrian keskus</w:t>
      </w:r>
    </w:p>
    <w:p w:rsidR="00BC58ED" w:rsidRPr="00DA00D4" w:rsidRDefault="00BC58ED" w:rsidP="00BC58ED">
      <w:pPr>
        <w:autoSpaceDE w:val="0"/>
        <w:autoSpaceDN w:val="0"/>
        <w:adjustRightInd w:val="0"/>
        <w:ind w:left="1304"/>
      </w:pPr>
      <w:r w:rsidRPr="00DA00D4">
        <w:t>Kotkankallionkatu 14, PL 400</w:t>
      </w:r>
      <w:r w:rsidRPr="00DA00D4">
        <w:br/>
        <w:t>KUOPIO, 70029 KYS</w:t>
      </w:r>
      <w:r w:rsidRPr="00DA00D4">
        <w:rPr>
          <w:rFonts w:ascii="Arial" w:hAnsi="Arial" w:cs="Arial"/>
        </w:rPr>
        <w:t xml:space="preserve"> </w:t>
      </w:r>
    </w:p>
    <w:p w:rsidR="00BC58ED" w:rsidRPr="00DA00D4" w:rsidRDefault="00BC58ED" w:rsidP="00BC58ED">
      <w:pPr>
        <w:ind w:left="1304"/>
        <w:rPr>
          <w:rFonts w:ascii="Arial" w:hAnsi="Arial" w:cs="Arial"/>
        </w:rPr>
      </w:pPr>
    </w:p>
    <w:p w:rsidR="00BC58ED" w:rsidRPr="00DA00D4" w:rsidRDefault="00BC58ED" w:rsidP="00BC58ED">
      <w:pPr>
        <w:ind w:left="1304"/>
        <w:rPr>
          <w:rFonts w:ascii="Arial" w:hAnsi="Arial" w:cs="Arial"/>
          <w:b/>
        </w:rPr>
      </w:pPr>
      <w:r w:rsidRPr="00DA00D4">
        <w:rPr>
          <w:rFonts w:ascii="Arial" w:hAnsi="Arial" w:cs="Arial"/>
          <w:b/>
        </w:rPr>
        <w:t>Siilinjärven aikuispsykiatrian poliklinikka ja nuorisopsykiatrian poliklinikka</w:t>
      </w:r>
    </w:p>
    <w:p w:rsidR="00BC58ED" w:rsidRPr="00DA00D4" w:rsidRDefault="00BC58ED" w:rsidP="00BC58ED">
      <w:pPr>
        <w:ind w:left="1304"/>
        <w:rPr>
          <w:rFonts w:ascii="Arial" w:hAnsi="Arial" w:cs="Arial"/>
        </w:rPr>
      </w:pPr>
      <w:r w:rsidRPr="00DA00D4">
        <w:rPr>
          <w:rFonts w:ascii="Arial" w:hAnsi="Arial" w:cs="Arial"/>
        </w:rPr>
        <w:t>Viertotie 4, 71800 SIILINJÄRVI</w:t>
      </w:r>
    </w:p>
    <w:p w:rsidR="00BC58ED" w:rsidRPr="00DA00D4" w:rsidRDefault="00BC58ED" w:rsidP="00BC58ED">
      <w:pPr>
        <w:ind w:left="1304"/>
        <w:rPr>
          <w:rFonts w:ascii="Arial" w:hAnsi="Arial" w:cs="Arial"/>
        </w:rPr>
      </w:pPr>
      <w:r w:rsidRPr="00DA00D4">
        <w:rPr>
          <w:rFonts w:ascii="Arial" w:hAnsi="Arial" w:cs="Arial"/>
        </w:rPr>
        <w:t>postiosoite: PL 500, 70029 KYS</w:t>
      </w:r>
    </w:p>
    <w:p w:rsidR="00BC58ED" w:rsidRPr="009B4A3D" w:rsidRDefault="00BC58ED" w:rsidP="00BC58ED">
      <w:pPr>
        <w:pStyle w:val="KappaleC1"/>
      </w:pPr>
    </w:p>
    <w:p w:rsidR="009B4A3D" w:rsidRPr="009B4A3D" w:rsidRDefault="009B4A3D" w:rsidP="00BC58ED">
      <w:pPr>
        <w:pStyle w:val="Otsikko3"/>
        <w:ind w:left="1304"/>
      </w:pPr>
    </w:p>
    <w:sectPr w:rsidR="009B4A3D" w:rsidRPr="009B4A3D" w:rsidSect="009B4A3D">
      <w:headerReference w:type="even" r:id="rId15"/>
      <w:headerReference w:type="default" r:id="rId16"/>
      <w:footerReference w:type="even" r:id="rId17"/>
      <w:footerReference w:type="default" r:id="rId18"/>
      <w:headerReference w:type="first" r:id="rId19"/>
      <w:footerReference w:type="first" r:id="rId20"/>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4B" w:rsidRDefault="0071754B" w:rsidP="004E5121">
      <w:r>
        <w:separator/>
      </w:r>
    </w:p>
    <w:p w:rsidR="0071754B" w:rsidRDefault="0071754B"/>
    <w:p w:rsidR="0071754B" w:rsidRDefault="0071754B"/>
  </w:endnote>
  <w:endnote w:type="continuationSeparator" w:id="0">
    <w:p w:rsidR="0071754B" w:rsidRDefault="0071754B" w:rsidP="004E5121">
      <w:r>
        <w:continuationSeparator/>
      </w:r>
    </w:p>
    <w:p w:rsidR="0071754B" w:rsidRDefault="0071754B"/>
    <w:p w:rsidR="0071754B" w:rsidRDefault="00717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3D" w:rsidRPr="006A545F" w:rsidRDefault="009B4A3D" w:rsidP="009B4A3D">
    <w:r>
      <w:rPr>
        <w:noProof/>
        <w:lang w:eastAsia="fi-FI"/>
      </w:rPr>
      <mc:AlternateContent>
        <mc:Choice Requires="wps">
          <w:drawing>
            <wp:anchor distT="4294967295" distB="4294967295" distL="114300" distR="114300" simplePos="0" relativeHeight="251661309" behindDoc="0" locked="0" layoutInCell="1" allowOverlap="1">
              <wp:simplePos x="0" y="0"/>
              <wp:positionH relativeFrom="column">
                <wp:posOffset>-900430</wp:posOffset>
              </wp:positionH>
              <wp:positionV relativeFrom="paragraph">
                <wp:posOffset>5714</wp:posOffset>
              </wp:positionV>
              <wp:extent cx="7585075" cy="0"/>
              <wp:effectExtent l="0" t="0" r="15875" b="19050"/>
              <wp:wrapNone/>
              <wp:docPr id="4"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E77E5D" id="Suora yhdysviiva 3" o:spid="_x0000_s1026" style="position:absolute;z-index:25166130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0.9pt,.45pt" to="52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" strokecolor="black [3213]">
              <o:lock v:ext="edit" shapetype="f"/>
            </v:line>
          </w:pict>
        </mc:Fallback>
      </mc:AlternateContent>
    </w:r>
  </w:p>
  <w:tbl>
    <w:tblPr>
      <w:tblStyle w:val="TaulukkoRuudukko"/>
      <w:tblW w:w="1073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1519"/>
      <w:gridCol w:w="1519"/>
      <w:gridCol w:w="1519"/>
      <w:gridCol w:w="1519"/>
      <w:gridCol w:w="1446"/>
      <w:gridCol w:w="1694"/>
    </w:tblGrid>
    <w:tr w:rsidR="009B4A3D" w:rsidRPr="00D17791" w:rsidTr="00BF3DB9">
      <w:trPr>
        <w:trHeight w:val="209"/>
      </w:trPr>
      <w:tc>
        <w:tcPr>
          <w:tcW w:w="1518" w:type="dxa"/>
          <w:vAlign w:val="bottom"/>
        </w:tcPr>
        <w:p w:rsidR="009B4A3D" w:rsidRPr="00D17791" w:rsidRDefault="009B4A3D" w:rsidP="00BF3DB9">
          <w:pPr>
            <w:tabs>
              <w:tab w:val="left" w:pos="1701"/>
              <w:tab w:val="left" w:pos="3402"/>
              <w:tab w:val="center" w:pos="4513"/>
              <w:tab w:val="left" w:pos="5103"/>
              <w:tab w:val="left" w:pos="6804"/>
              <w:tab w:val="right" w:pos="9026"/>
            </w:tabs>
            <w:ind w:left="-108"/>
            <w:rPr>
              <w:b/>
              <w:sz w:val="13"/>
              <w:szCs w:val="13"/>
            </w:rPr>
          </w:pPr>
          <w:r w:rsidRPr="00D17791">
            <w:rPr>
              <w:b/>
              <w:sz w:val="13"/>
              <w:szCs w:val="13"/>
            </w:rPr>
            <w:t>Laskutusosoite</w:t>
          </w:r>
        </w:p>
        <w:p w:rsidR="009B4A3D" w:rsidRPr="00D17791" w:rsidRDefault="009B4A3D" w:rsidP="00BF3DB9">
          <w:pPr>
            <w:tabs>
              <w:tab w:val="left" w:pos="1701"/>
              <w:tab w:val="left" w:pos="3402"/>
              <w:tab w:val="center" w:pos="4513"/>
              <w:tab w:val="left" w:pos="5103"/>
              <w:tab w:val="left" w:pos="6804"/>
              <w:tab w:val="right" w:pos="9026"/>
            </w:tabs>
            <w:ind w:left="-108"/>
            <w:rPr>
              <w:sz w:val="2"/>
              <w:szCs w:val="16"/>
            </w:rPr>
          </w:pPr>
        </w:p>
      </w:tc>
      <w:tc>
        <w:tcPr>
          <w:tcW w:w="3038" w:type="dxa"/>
          <w:gridSpan w:val="2"/>
          <w:vAlign w:val="center"/>
        </w:tcPr>
        <w:p w:rsidR="009B4A3D" w:rsidRPr="005733D0" w:rsidRDefault="009B4A3D" w:rsidP="00BF3DB9">
          <w:pPr>
            <w:tabs>
              <w:tab w:val="left" w:pos="1701"/>
              <w:tab w:val="left" w:pos="3402"/>
              <w:tab w:val="center" w:pos="4513"/>
              <w:tab w:val="left" w:pos="5103"/>
              <w:tab w:val="left" w:pos="6804"/>
              <w:tab w:val="right" w:pos="9026"/>
            </w:tabs>
            <w:ind w:left="51"/>
            <w:rPr>
              <w:b/>
              <w:sz w:val="13"/>
              <w:szCs w:val="13"/>
            </w:rPr>
          </w:pPr>
          <w:r w:rsidRPr="00D17791">
            <w:rPr>
              <w:b/>
              <w:sz w:val="13"/>
              <w:szCs w:val="13"/>
            </w:rPr>
            <w:t>Posti- ja käyntiosoi</w:t>
          </w:r>
          <w:r>
            <w:rPr>
              <w:b/>
              <w:sz w:val="13"/>
              <w:szCs w:val="13"/>
            </w:rPr>
            <w:t>te</w:t>
          </w:r>
        </w:p>
      </w:tc>
      <w:tc>
        <w:tcPr>
          <w:tcW w:w="1519"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519" w:type="dxa"/>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446"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694"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r>
    <w:tr w:rsidR="009B4A3D" w:rsidRPr="00D17791" w:rsidTr="00BF3DB9">
      <w:trPr>
        <w:trHeight w:val="315"/>
      </w:trPr>
      <w:tc>
        <w:tcPr>
          <w:tcW w:w="1518" w:type="dxa"/>
        </w:tcPr>
        <w:p w:rsidR="009B4A3D" w:rsidRPr="00D17791" w:rsidRDefault="009B4A3D" w:rsidP="00BF3DB9">
          <w:pPr>
            <w:tabs>
              <w:tab w:val="left" w:pos="1701"/>
              <w:tab w:val="left" w:pos="3402"/>
              <w:tab w:val="center" w:pos="4513"/>
              <w:tab w:val="left" w:pos="5103"/>
              <w:tab w:val="left" w:pos="6804"/>
              <w:tab w:val="right" w:pos="9026"/>
            </w:tabs>
            <w:ind w:left="-108"/>
            <w:rPr>
              <w:sz w:val="12"/>
              <w:szCs w:val="16"/>
            </w:rPr>
          </w:pPr>
          <w:r w:rsidRPr="00D17791">
            <w:rPr>
              <w:sz w:val="12"/>
              <w:szCs w:val="16"/>
            </w:rPr>
            <w:t xml:space="preserve">POHJOIS-SAVON </w:t>
          </w:r>
        </w:p>
        <w:p w:rsidR="009B4A3D" w:rsidRDefault="009B4A3D" w:rsidP="00BF3DB9">
          <w:pPr>
            <w:tabs>
              <w:tab w:val="left" w:pos="1701"/>
              <w:tab w:val="left" w:pos="3402"/>
              <w:tab w:val="center" w:pos="4513"/>
              <w:tab w:val="left" w:pos="5103"/>
              <w:tab w:val="left" w:pos="6804"/>
              <w:tab w:val="right" w:pos="9026"/>
            </w:tabs>
            <w:ind w:left="-108" w:right="-94"/>
            <w:rPr>
              <w:sz w:val="12"/>
              <w:szCs w:val="16"/>
            </w:rPr>
          </w:pPr>
          <w:r w:rsidRPr="00D17791">
            <w:rPr>
              <w:sz w:val="12"/>
              <w:szCs w:val="16"/>
            </w:rPr>
            <w:t xml:space="preserve">SAIRAANHOITOPIIRIN KY </w:t>
          </w:r>
        </w:p>
        <w:p w:rsidR="009B4A3D" w:rsidRPr="00D17791" w:rsidRDefault="009B4A3D" w:rsidP="00BF3DB9">
          <w:pPr>
            <w:tabs>
              <w:tab w:val="left" w:pos="1701"/>
              <w:tab w:val="left" w:pos="3402"/>
              <w:tab w:val="center" w:pos="4513"/>
              <w:tab w:val="left" w:pos="5103"/>
              <w:tab w:val="left" w:pos="6804"/>
              <w:tab w:val="right" w:pos="9026"/>
            </w:tabs>
            <w:ind w:left="-108" w:right="-94"/>
            <w:rPr>
              <w:sz w:val="12"/>
              <w:szCs w:val="16"/>
            </w:rPr>
          </w:pPr>
          <w:r w:rsidRPr="00D17791">
            <w:rPr>
              <w:sz w:val="12"/>
              <w:szCs w:val="16"/>
            </w:rPr>
            <w:t>PL 900</w:t>
          </w:r>
        </w:p>
        <w:p w:rsidR="009B4A3D" w:rsidRPr="00D17791" w:rsidRDefault="009B4A3D" w:rsidP="00BF3DB9">
          <w:pPr>
            <w:tabs>
              <w:tab w:val="left" w:pos="1701"/>
              <w:tab w:val="left" w:pos="3402"/>
              <w:tab w:val="center" w:pos="4513"/>
              <w:tab w:val="left" w:pos="5103"/>
              <w:tab w:val="left" w:pos="6804"/>
              <w:tab w:val="right" w:pos="9026"/>
            </w:tabs>
            <w:ind w:left="-108"/>
            <w:rPr>
              <w:sz w:val="12"/>
              <w:szCs w:val="16"/>
            </w:rPr>
          </w:pPr>
          <w:r w:rsidRPr="00D17791">
            <w:rPr>
              <w:sz w:val="12"/>
              <w:szCs w:val="16"/>
            </w:rPr>
            <w:t>70029 KYS</w:t>
          </w:r>
        </w:p>
      </w:tc>
      <w:tc>
        <w:tcPr>
          <w:tcW w:w="1519" w:type="dxa"/>
        </w:tcPr>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 xml:space="preserve">PUIJON SAIRAALA </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PL 100</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 xml:space="preserve">70029 KYS </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proofErr w:type="spellStart"/>
          <w:r>
            <w:rPr>
              <w:sz w:val="12"/>
              <w:szCs w:val="16"/>
            </w:rPr>
            <w:t>Puijonlaaksontie</w:t>
          </w:r>
          <w:proofErr w:type="spellEnd"/>
          <w:r>
            <w:rPr>
              <w:sz w:val="12"/>
              <w:szCs w:val="16"/>
            </w:rPr>
            <w:t xml:space="preserve"> 2</w:t>
          </w:r>
          <w:r w:rsidRPr="00D17791">
            <w:rPr>
              <w:sz w:val="12"/>
              <w:szCs w:val="16"/>
            </w:rPr>
            <w:t xml:space="preserve"> Kuopio</w:t>
          </w:r>
        </w:p>
      </w:tc>
      <w:tc>
        <w:tcPr>
          <w:tcW w:w="1519" w:type="dxa"/>
          <w:hideMark/>
        </w:tcPr>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 xml:space="preserve">ALAVAN SAIRAALA </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PL 200</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Kuopio</w:t>
          </w:r>
        </w:p>
      </w:tc>
      <w:tc>
        <w:tcPr>
          <w:tcW w:w="1519" w:type="dxa"/>
          <w:hideMark/>
        </w:tcPr>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 xml:space="preserve">JULKULAN SAIRAALA </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PL 300</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40</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Kuopio</w:t>
          </w:r>
        </w:p>
      </w:tc>
      <w:tc>
        <w:tcPr>
          <w:tcW w:w="1519" w:type="dxa"/>
        </w:tcPr>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 xml:space="preserve">KUOPION </w:t>
          </w:r>
        </w:p>
        <w:p w:rsidR="009B4A3D" w:rsidRPr="00D17791" w:rsidRDefault="009B4A3D" w:rsidP="00BF3DB9">
          <w:pPr>
            <w:tabs>
              <w:tab w:val="left" w:pos="3402"/>
              <w:tab w:val="center" w:pos="4513"/>
              <w:tab w:val="left" w:pos="5103"/>
              <w:tab w:val="left" w:pos="6804"/>
              <w:tab w:val="right" w:pos="9026"/>
            </w:tabs>
            <w:ind w:left="-45"/>
            <w:rPr>
              <w:sz w:val="12"/>
              <w:szCs w:val="16"/>
            </w:rPr>
          </w:pPr>
          <w:r w:rsidRPr="00D17791">
            <w:rPr>
              <w:sz w:val="12"/>
              <w:szCs w:val="16"/>
            </w:rPr>
            <w:t>PSYKIATRIAN KESKUS</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 xml:space="preserve">PL 400 </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Kuopio</w:t>
          </w:r>
        </w:p>
      </w:tc>
      <w:tc>
        <w:tcPr>
          <w:tcW w:w="1446" w:type="dxa"/>
        </w:tcPr>
        <w:p w:rsidR="009B4A3D" w:rsidRPr="00D17791" w:rsidRDefault="009B4A3D" w:rsidP="0002579C">
          <w:pPr>
            <w:tabs>
              <w:tab w:val="left" w:pos="1701"/>
              <w:tab w:val="left" w:pos="3402"/>
              <w:tab w:val="center" w:pos="4513"/>
              <w:tab w:val="left" w:pos="5103"/>
              <w:tab w:val="left" w:pos="6804"/>
              <w:tab w:val="right" w:pos="9026"/>
            </w:tabs>
            <w:rPr>
              <w:sz w:val="12"/>
              <w:szCs w:val="16"/>
            </w:rPr>
          </w:pPr>
        </w:p>
      </w:tc>
      <w:tc>
        <w:tcPr>
          <w:tcW w:w="1694" w:type="dxa"/>
        </w:tcPr>
        <w:p w:rsidR="009B4A3D" w:rsidRPr="00D17791" w:rsidRDefault="009B4A3D" w:rsidP="00BF3DB9">
          <w:pPr>
            <w:tabs>
              <w:tab w:val="left" w:pos="3402"/>
              <w:tab w:val="center" w:pos="4513"/>
              <w:tab w:val="left" w:pos="5103"/>
              <w:tab w:val="left" w:pos="6804"/>
              <w:tab w:val="right" w:pos="9026"/>
            </w:tabs>
            <w:ind w:left="-268"/>
            <w:jc w:val="right"/>
            <w:rPr>
              <w:sz w:val="12"/>
              <w:szCs w:val="16"/>
            </w:rPr>
          </w:pPr>
          <w:r w:rsidRPr="00D17791">
            <w:rPr>
              <w:sz w:val="12"/>
              <w:szCs w:val="16"/>
            </w:rPr>
            <w:t>Vaihde (017) 173 311</w:t>
          </w:r>
        </w:p>
        <w:p w:rsidR="009B4A3D" w:rsidRPr="00D17791" w:rsidRDefault="009B4A3D" w:rsidP="00BF3DB9">
          <w:pPr>
            <w:tabs>
              <w:tab w:val="left" w:pos="1701"/>
              <w:tab w:val="left" w:pos="3402"/>
              <w:tab w:val="center" w:pos="4513"/>
              <w:tab w:val="left" w:pos="5103"/>
              <w:tab w:val="left" w:pos="6804"/>
              <w:tab w:val="right" w:pos="9026"/>
            </w:tabs>
            <w:ind w:left="-126" w:hanging="142"/>
            <w:jc w:val="right"/>
            <w:rPr>
              <w:sz w:val="12"/>
              <w:szCs w:val="16"/>
            </w:rPr>
          </w:pPr>
          <w:r w:rsidRPr="00D17791">
            <w:rPr>
              <w:sz w:val="12"/>
              <w:szCs w:val="16"/>
            </w:rPr>
            <w:t>etunimi.sukunimi@kuh.fi</w:t>
          </w:r>
        </w:p>
        <w:p w:rsidR="009B4A3D" w:rsidRPr="00D17791" w:rsidRDefault="009B4A3D" w:rsidP="00BF3DB9">
          <w:pPr>
            <w:tabs>
              <w:tab w:val="left" w:pos="1701"/>
              <w:tab w:val="left" w:pos="3402"/>
              <w:tab w:val="center" w:pos="4513"/>
              <w:tab w:val="left" w:pos="5103"/>
              <w:tab w:val="left" w:pos="6804"/>
              <w:tab w:val="right" w:pos="9026"/>
            </w:tabs>
            <w:ind w:left="-126" w:hanging="142"/>
            <w:jc w:val="right"/>
            <w:rPr>
              <w:sz w:val="12"/>
              <w:szCs w:val="16"/>
            </w:rPr>
          </w:pPr>
          <w:r w:rsidRPr="00D17791">
            <w:rPr>
              <w:sz w:val="12"/>
              <w:szCs w:val="16"/>
            </w:rPr>
            <w:t>Y-tunnus 0171495-3</w:t>
          </w:r>
        </w:p>
        <w:p w:rsidR="009B4A3D" w:rsidRPr="00D17791" w:rsidRDefault="0002579C" w:rsidP="00BF3DB9">
          <w:pPr>
            <w:tabs>
              <w:tab w:val="left" w:pos="1701"/>
              <w:tab w:val="left" w:pos="3402"/>
              <w:tab w:val="center" w:pos="4513"/>
              <w:tab w:val="left" w:pos="5103"/>
              <w:tab w:val="left" w:pos="6804"/>
              <w:tab w:val="right" w:pos="9026"/>
            </w:tabs>
            <w:ind w:hanging="142"/>
            <w:rPr>
              <w:sz w:val="12"/>
              <w:szCs w:val="16"/>
            </w:rPr>
          </w:pPr>
          <w:r>
            <w:rPr>
              <w:noProof/>
              <w:sz w:val="12"/>
              <w:szCs w:val="16"/>
              <w:lang w:eastAsia="fi-FI"/>
            </w:rPr>
            <w:drawing>
              <wp:anchor distT="0" distB="0" distL="114300" distR="114300" simplePos="0" relativeHeight="251659776" behindDoc="0" locked="0" layoutInCell="1" allowOverlap="1" wp14:anchorId="1CAA75CA" wp14:editId="52757DFB">
                <wp:simplePos x="0" y="0"/>
                <wp:positionH relativeFrom="column">
                  <wp:posOffset>-7620</wp:posOffset>
                </wp:positionH>
                <wp:positionV relativeFrom="paragraph">
                  <wp:posOffset>59055</wp:posOffset>
                </wp:positionV>
                <wp:extent cx="954405" cy="179705"/>
                <wp:effectExtent l="0" t="0" r="0" b="0"/>
                <wp:wrapNone/>
                <wp:docPr id="9" name="Kuva 9" descr="Z:\AIKATAULUT\Asiakrjamallit\SHP Office 2010\Jaeltavat mallit\Kuvat uusi\www_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IKATAULUT\Asiakrjamallit\SHP Office 2010\Jaeltavat mallit\Kuvat uusi\www_mu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A3D" w:rsidRPr="00D17791" w:rsidRDefault="009B4A3D" w:rsidP="00BF3DB9">
          <w:pPr>
            <w:tabs>
              <w:tab w:val="left" w:pos="1701"/>
              <w:tab w:val="left" w:pos="3402"/>
              <w:tab w:val="center" w:pos="4513"/>
              <w:tab w:val="left" w:pos="5103"/>
              <w:tab w:val="left" w:pos="6804"/>
              <w:tab w:val="right" w:pos="9026"/>
            </w:tabs>
            <w:ind w:hanging="142"/>
            <w:rPr>
              <w:sz w:val="12"/>
              <w:szCs w:val="16"/>
            </w:rPr>
          </w:pPr>
        </w:p>
        <w:p w:rsidR="009B4A3D" w:rsidRPr="00D17791" w:rsidRDefault="009B4A3D" w:rsidP="00BF3DB9">
          <w:pPr>
            <w:tabs>
              <w:tab w:val="left" w:pos="1701"/>
              <w:tab w:val="left" w:pos="3402"/>
              <w:tab w:val="center" w:pos="4513"/>
              <w:tab w:val="left" w:pos="5103"/>
              <w:tab w:val="left" w:pos="6804"/>
              <w:tab w:val="right" w:pos="9026"/>
            </w:tabs>
            <w:ind w:hanging="142"/>
            <w:jc w:val="right"/>
            <w:rPr>
              <w:rFonts w:ascii="Arial" w:hAnsi="Arial" w:cs="Arial"/>
              <w:b/>
              <w:sz w:val="12"/>
              <w:szCs w:val="20"/>
            </w:rPr>
          </w:pPr>
        </w:p>
      </w:tc>
    </w:tr>
  </w:tbl>
  <w:p w:rsidR="009B4A3D" w:rsidRPr="00935E5D" w:rsidRDefault="009B4A3D" w:rsidP="009B4A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4B" w:rsidRDefault="0071754B" w:rsidP="004E5121">
      <w:r>
        <w:separator/>
      </w:r>
    </w:p>
    <w:p w:rsidR="0071754B" w:rsidRDefault="0071754B"/>
    <w:p w:rsidR="0071754B" w:rsidRDefault="0071754B"/>
  </w:footnote>
  <w:footnote w:type="continuationSeparator" w:id="0">
    <w:p w:rsidR="0071754B" w:rsidRDefault="0071754B" w:rsidP="004E5121">
      <w:r>
        <w:continuationSeparator/>
      </w:r>
    </w:p>
    <w:p w:rsidR="0071754B" w:rsidRDefault="0071754B"/>
    <w:p w:rsidR="0071754B" w:rsidRDefault="007175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240" behindDoc="0" locked="0" layoutInCell="1" allowOverlap="1" wp14:anchorId="588BE772" wp14:editId="0A3AF1EF">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7D0521"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53000A">
            <w:rPr>
              <w:rFonts w:ascii="Arial" w:hAnsi="Arial" w:cs="Arial"/>
              <w:noProof/>
            </w:rPr>
            <w:t>9</w:t>
          </w:r>
          <w:r w:rsidRPr="00EE5146">
            <w:rPr>
              <w:rFonts w:ascii="Arial" w:hAnsi="Arial" w:cs="Arial"/>
            </w:rPr>
            <w:fldChar w:fldCharType="end"/>
          </w:r>
          <w:r>
            <w:rPr>
              <w:rFonts w:ascii="Arial" w:hAnsi="Arial" w:cs="Arial"/>
            </w:rPr>
            <w:t xml:space="preserve"> (</w:t>
          </w:r>
          <w:fldSimple w:instr="NUMPAGES  \* Arabic  \* MERGEFORMAT">
            <w:r w:rsidR="0053000A" w:rsidRPr="0053000A">
              <w:rPr>
                <w:rFonts w:ascii="Arial" w:hAnsi="Arial" w:cs="Arial"/>
                <w:noProof/>
              </w:rPr>
              <w:t>9</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7D0521" w:rsidP="00C25FBA">
              <w:pPr>
                <w:rPr>
                  <w:rFonts w:ascii="Arial" w:hAnsi="Arial" w:cs="Arial"/>
                </w:rPr>
              </w:pPr>
              <w:r>
                <w:rPr>
                  <w:rFonts w:ascii="Arial" w:hAnsi="Arial" w:cs="Arial"/>
                </w:rPr>
                <w:t>OHJE-2013-01426</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7D0521"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7D0521" w:rsidP="00F71322">
              <w:pPr>
                <w:rPr>
                  <w:rFonts w:ascii="Arial" w:hAnsi="Arial" w:cs="Arial"/>
                </w:rPr>
              </w:pPr>
              <w:r>
                <w:rPr>
                  <w:rFonts w:ascii="Arial" w:hAnsi="Arial" w:cs="Arial"/>
                </w:rPr>
                <w:t>Sairaanhoidon hallinto</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5E5E85">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53000A">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Pr>
              <w:rFonts w:ascii="Arial" w:hAnsi="Arial" w:cs="Arial"/>
            </w:rPr>
            <w:fldChar w:fldCharType="begin"/>
          </w:r>
          <w:r>
            <w:rPr>
              <w:rFonts w:ascii="Arial" w:hAnsi="Arial" w:cs="Arial"/>
            </w:rPr>
            <w:instrText xml:space="preserve"> </w:instrText>
          </w:r>
          <w:r w:rsidRPr="004628B2">
            <w:rPr>
              <w:rFonts w:ascii="Arial" w:hAnsi="Arial" w:cs="Arial"/>
            </w:rPr>
            <w:instrText>DATE \@ "d.M.yyyy"</w:instrText>
          </w:r>
          <w:r>
            <w:rPr>
              <w:rFonts w:ascii="Arial" w:hAnsi="Arial" w:cs="Arial"/>
            </w:rPr>
            <w:instrText xml:space="preserve"> </w:instrText>
          </w:r>
          <w:r>
            <w:rPr>
              <w:rFonts w:ascii="Arial" w:hAnsi="Arial" w:cs="Arial"/>
            </w:rPr>
            <w:fldChar w:fldCharType="separate"/>
          </w:r>
          <w:r w:rsidR="0053000A">
            <w:rPr>
              <w:rFonts w:ascii="Arial" w:hAnsi="Arial" w:cs="Arial"/>
              <w:noProof/>
            </w:rPr>
            <w:instrText>26.3.2021</w:instrText>
          </w:r>
          <w:r>
            <w:rPr>
              <w:rFonts w:ascii="Arial" w:hAnsi="Arial" w:cs="Arial"/>
            </w:rPr>
            <w:fldChar w:fldCharType="end"/>
          </w:r>
          <w:r w:rsidRPr="005E5E85">
            <w:rPr>
              <w:rFonts w:ascii="Arial" w:hAnsi="Arial" w:cs="Arial"/>
              <w:lang w:val="en-US"/>
            </w:rPr>
            <w:instrText>" "</w:instrText>
          </w:r>
          <w:r w:rsidR="00382627">
            <w:rPr>
              <w:rFonts w:ascii="Arial" w:hAnsi="Arial" w:cs="Arial"/>
            </w:rPr>
            <w:fldChar w:fldCharType="begin"/>
          </w:r>
          <w:r w:rsidR="00382627">
            <w:rPr>
              <w:rFonts w:ascii="Arial" w:hAnsi="Arial" w:cs="Arial"/>
            </w:rPr>
            <w:instrText xml:space="preserve"> SAVEDA</w:instrText>
          </w:r>
          <w:r>
            <w:rPr>
              <w:rFonts w:ascii="Arial" w:hAnsi="Arial" w:cs="Arial"/>
            </w:rPr>
            <w:instrText>TE  \@ "d.M.yyyy"</w:instrText>
          </w:r>
          <w:r w:rsidR="00382627">
            <w:rPr>
              <w:rFonts w:ascii="Arial" w:hAnsi="Arial" w:cs="Arial"/>
            </w:rPr>
            <w:instrText xml:space="preserve"> </w:instrText>
          </w:r>
          <w:r w:rsidR="00382627">
            <w:rPr>
              <w:rFonts w:ascii="Arial" w:hAnsi="Arial" w:cs="Arial"/>
            </w:rPr>
            <w:fldChar w:fldCharType="separate"/>
          </w:r>
          <w:r>
            <w:rPr>
              <w:rFonts w:ascii="Arial" w:hAnsi="Arial" w:cs="Arial"/>
              <w:noProof/>
            </w:rPr>
            <w:instrText>0.0.0000</w:instrText>
          </w:r>
          <w:r w:rsidR="00382627">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53000A">
            <w:rPr>
              <w:rFonts w:ascii="Arial" w:hAnsi="Arial" w:cs="Arial"/>
              <w:noProof/>
            </w:rPr>
            <w:t>26.3.2021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5A700B">
                <w:rPr>
                  <w:rFonts w:ascii="Arial" w:hAnsi="Arial" w:cs="Arial"/>
                </w:rPr>
                <w:t>07</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3156E27"/>
    <w:multiLevelType w:val="hybridMultilevel"/>
    <w:tmpl w:val="3F52AC94"/>
    <w:lvl w:ilvl="0" w:tplc="DC56654E">
      <w:numFmt w:val="bullet"/>
      <w:lvlText w:val="-"/>
      <w:lvlJc w:val="left"/>
      <w:pPr>
        <w:tabs>
          <w:tab w:val="num" w:pos="1664"/>
        </w:tabs>
        <w:ind w:left="1664" w:hanging="360"/>
      </w:pPr>
      <w:rPr>
        <w:rFonts w:ascii="Arial" w:eastAsia="Times New Roman" w:hAnsi="Arial" w:cs="Arial" w:hint="default"/>
      </w:rPr>
    </w:lvl>
    <w:lvl w:ilvl="1" w:tplc="DC56654E">
      <w:numFmt w:val="bullet"/>
      <w:lvlText w:val="-"/>
      <w:lvlJc w:val="left"/>
      <w:pPr>
        <w:tabs>
          <w:tab w:val="num" w:pos="136"/>
        </w:tabs>
        <w:ind w:left="136" w:hanging="360"/>
      </w:pPr>
      <w:rPr>
        <w:rFonts w:ascii="Arial" w:eastAsia="Times New Roman" w:hAnsi="Arial" w:cs="Arial" w:hint="default"/>
      </w:rPr>
    </w:lvl>
    <w:lvl w:ilvl="2" w:tplc="040B0005">
      <w:start w:val="1"/>
      <w:numFmt w:val="bullet"/>
      <w:lvlText w:val=""/>
      <w:lvlJc w:val="left"/>
      <w:pPr>
        <w:tabs>
          <w:tab w:val="num" w:pos="856"/>
        </w:tabs>
        <w:ind w:left="856" w:hanging="360"/>
      </w:pPr>
      <w:rPr>
        <w:rFonts w:ascii="Wingdings" w:hAnsi="Wingdings" w:hint="default"/>
      </w:rPr>
    </w:lvl>
    <w:lvl w:ilvl="3" w:tplc="040B0001">
      <w:start w:val="1"/>
      <w:numFmt w:val="bullet"/>
      <w:lvlText w:val=""/>
      <w:lvlJc w:val="left"/>
      <w:pPr>
        <w:tabs>
          <w:tab w:val="num" w:pos="1576"/>
        </w:tabs>
        <w:ind w:left="1576" w:hanging="360"/>
      </w:pPr>
      <w:rPr>
        <w:rFonts w:ascii="Symbol" w:hAnsi="Symbol" w:hint="default"/>
      </w:rPr>
    </w:lvl>
    <w:lvl w:ilvl="4" w:tplc="040B0003">
      <w:start w:val="1"/>
      <w:numFmt w:val="bullet"/>
      <w:lvlText w:val="o"/>
      <w:lvlJc w:val="left"/>
      <w:pPr>
        <w:tabs>
          <w:tab w:val="num" w:pos="2296"/>
        </w:tabs>
        <w:ind w:left="2296" w:hanging="360"/>
      </w:pPr>
      <w:rPr>
        <w:rFonts w:ascii="Courier New" w:hAnsi="Courier New" w:cs="Courier New" w:hint="default"/>
      </w:rPr>
    </w:lvl>
    <w:lvl w:ilvl="5" w:tplc="040B0005">
      <w:start w:val="1"/>
      <w:numFmt w:val="bullet"/>
      <w:lvlText w:val=""/>
      <w:lvlJc w:val="left"/>
      <w:pPr>
        <w:tabs>
          <w:tab w:val="num" w:pos="3016"/>
        </w:tabs>
        <w:ind w:left="3016" w:hanging="360"/>
      </w:pPr>
      <w:rPr>
        <w:rFonts w:ascii="Wingdings" w:hAnsi="Wingdings" w:hint="default"/>
      </w:rPr>
    </w:lvl>
    <w:lvl w:ilvl="6" w:tplc="040B0001">
      <w:start w:val="1"/>
      <w:numFmt w:val="bullet"/>
      <w:lvlText w:val=""/>
      <w:lvlJc w:val="left"/>
      <w:pPr>
        <w:tabs>
          <w:tab w:val="num" w:pos="3736"/>
        </w:tabs>
        <w:ind w:left="3736" w:hanging="360"/>
      </w:pPr>
      <w:rPr>
        <w:rFonts w:ascii="Symbol" w:hAnsi="Symbol" w:hint="default"/>
      </w:rPr>
    </w:lvl>
    <w:lvl w:ilvl="7" w:tplc="040B0003">
      <w:start w:val="1"/>
      <w:numFmt w:val="bullet"/>
      <w:lvlText w:val="o"/>
      <w:lvlJc w:val="left"/>
      <w:pPr>
        <w:tabs>
          <w:tab w:val="num" w:pos="4456"/>
        </w:tabs>
        <w:ind w:left="4456" w:hanging="360"/>
      </w:pPr>
      <w:rPr>
        <w:rFonts w:ascii="Courier New" w:hAnsi="Courier New" w:cs="Courier New" w:hint="default"/>
      </w:rPr>
    </w:lvl>
    <w:lvl w:ilvl="8" w:tplc="040B0005">
      <w:start w:val="1"/>
      <w:numFmt w:val="bullet"/>
      <w:lvlText w:val=""/>
      <w:lvlJc w:val="left"/>
      <w:pPr>
        <w:tabs>
          <w:tab w:val="num" w:pos="5176"/>
        </w:tabs>
        <w:ind w:left="5176" w:hanging="360"/>
      </w:pPr>
      <w:rPr>
        <w:rFonts w:ascii="Wingdings" w:hAnsi="Wingdings" w:hint="default"/>
      </w:rPr>
    </w:lvl>
  </w:abstractNum>
  <w:abstractNum w:abstractNumId="2"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43B66711"/>
    <w:multiLevelType w:val="hybridMultilevel"/>
    <w:tmpl w:val="87D6AF68"/>
    <w:lvl w:ilvl="0" w:tplc="9124AFDE">
      <w:numFmt w:val="bullet"/>
      <w:lvlText w:val=""/>
      <w:lvlJc w:val="left"/>
      <w:pPr>
        <w:ind w:left="1664" w:hanging="360"/>
      </w:pPr>
      <w:rPr>
        <w:rFonts w:ascii="Wingdings" w:eastAsia="Times New Roman" w:hAnsi="Wingdings"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18D0E02"/>
    <w:multiLevelType w:val="multilevel"/>
    <w:tmpl w:val="8E10770E"/>
    <w:numStyleLink w:val="IstmerkittyluetteloC1"/>
  </w:abstractNum>
  <w:abstractNum w:abstractNumId="8"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9"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9"/>
  </w:num>
  <w:num w:numId="3">
    <w:abstractNumId w:val="8"/>
  </w:num>
  <w:num w:numId="4">
    <w:abstractNumId w:val="2"/>
  </w:num>
  <w:num w:numId="5">
    <w:abstractNumId w:val="3"/>
  </w:num>
  <w:num w:numId="6">
    <w:abstractNumId w:val="6"/>
  </w:num>
  <w:num w:numId="7">
    <w:abstractNumId w:val="5"/>
  </w:num>
  <w:num w:numId="8">
    <w:abstractNumId w:val="7"/>
  </w:num>
  <w:num w:numId="9">
    <w:abstractNumId w:val="1"/>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2579C"/>
    <w:rsid w:val="000310EF"/>
    <w:rsid w:val="00032D70"/>
    <w:rsid w:val="0003771E"/>
    <w:rsid w:val="00041D21"/>
    <w:rsid w:val="00044E89"/>
    <w:rsid w:val="00045225"/>
    <w:rsid w:val="00046785"/>
    <w:rsid w:val="000468F6"/>
    <w:rsid w:val="00062A89"/>
    <w:rsid w:val="0007580C"/>
    <w:rsid w:val="000800F9"/>
    <w:rsid w:val="000941F6"/>
    <w:rsid w:val="000A0863"/>
    <w:rsid w:val="000A435C"/>
    <w:rsid w:val="000A66DC"/>
    <w:rsid w:val="000B2E7B"/>
    <w:rsid w:val="000B4D6A"/>
    <w:rsid w:val="000B7540"/>
    <w:rsid w:val="000B7BDE"/>
    <w:rsid w:val="000C2ABC"/>
    <w:rsid w:val="000D3A6F"/>
    <w:rsid w:val="000D454B"/>
    <w:rsid w:val="000D5063"/>
    <w:rsid w:val="000D6E5A"/>
    <w:rsid w:val="000D74DA"/>
    <w:rsid w:val="000E34FE"/>
    <w:rsid w:val="000E6346"/>
    <w:rsid w:val="0012539D"/>
    <w:rsid w:val="00126F95"/>
    <w:rsid w:val="00136A37"/>
    <w:rsid w:val="00157064"/>
    <w:rsid w:val="00157B27"/>
    <w:rsid w:val="00160887"/>
    <w:rsid w:val="00177DB6"/>
    <w:rsid w:val="00195B07"/>
    <w:rsid w:val="001A03A7"/>
    <w:rsid w:val="001A1B73"/>
    <w:rsid w:val="001B1065"/>
    <w:rsid w:val="001B36AC"/>
    <w:rsid w:val="001C10FF"/>
    <w:rsid w:val="001C6573"/>
    <w:rsid w:val="001D03F0"/>
    <w:rsid w:val="001D101D"/>
    <w:rsid w:val="001E56F6"/>
    <w:rsid w:val="002017B8"/>
    <w:rsid w:val="00203CD0"/>
    <w:rsid w:val="002041FD"/>
    <w:rsid w:val="00233E40"/>
    <w:rsid w:val="00236531"/>
    <w:rsid w:val="00236D25"/>
    <w:rsid w:val="00246362"/>
    <w:rsid w:val="0026375C"/>
    <w:rsid w:val="00263B2B"/>
    <w:rsid w:val="00266876"/>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0E1C"/>
    <w:rsid w:val="002F6C84"/>
    <w:rsid w:val="00310DE7"/>
    <w:rsid w:val="00334216"/>
    <w:rsid w:val="00352097"/>
    <w:rsid w:val="00371234"/>
    <w:rsid w:val="0037221A"/>
    <w:rsid w:val="003821B9"/>
    <w:rsid w:val="00382627"/>
    <w:rsid w:val="003832B8"/>
    <w:rsid w:val="0038530D"/>
    <w:rsid w:val="00391C64"/>
    <w:rsid w:val="003959D7"/>
    <w:rsid w:val="0039795D"/>
    <w:rsid w:val="003A0257"/>
    <w:rsid w:val="003B0F8C"/>
    <w:rsid w:val="003C05C8"/>
    <w:rsid w:val="003C1CC3"/>
    <w:rsid w:val="003D46C9"/>
    <w:rsid w:val="003E18B0"/>
    <w:rsid w:val="003F357F"/>
    <w:rsid w:val="0041764E"/>
    <w:rsid w:val="00423094"/>
    <w:rsid w:val="00423C00"/>
    <w:rsid w:val="00432A34"/>
    <w:rsid w:val="004339ED"/>
    <w:rsid w:val="0043754D"/>
    <w:rsid w:val="0045181F"/>
    <w:rsid w:val="00452900"/>
    <w:rsid w:val="00453868"/>
    <w:rsid w:val="0045489E"/>
    <w:rsid w:val="004837A4"/>
    <w:rsid w:val="00485B13"/>
    <w:rsid w:val="004A6BC0"/>
    <w:rsid w:val="004A7891"/>
    <w:rsid w:val="004C777F"/>
    <w:rsid w:val="004E5121"/>
    <w:rsid w:val="004F0F2E"/>
    <w:rsid w:val="004F2E2A"/>
    <w:rsid w:val="004F6748"/>
    <w:rsid w:val="00511D4F"/>
    <w:rsid w:val="005158EE"/>
    <w:rsid w:val="00524ACD"/>
    <w:rsid w:val="00527D8B"/>
    <w:rsid w:val="0053000A"/>
    <w:rsid w:val="005408C3"/>
    <w:rsid w:val="00555F5F"/>
    <w:rsid w:val="00563F5C"/>
    <w:rsid w:val="00566707"/>
    <w:rsid w:val="00567E65"/>
    <w:rsid w:val="00572498"/>
    <w:rsid w:val="00581A6D"/>
    <w:rsid w:val="00581B52"/>
    <w:rsid w:val="00585E34"/>
    <w:rsid w:val="00593685"/>
    <w:rsid w:val="005A700B"/>
    <w:rsid w:val="005C53A4"/>
    <w:rsid w:val="005C59C1"/>
    <w:rsid w:val="005D05D1"/>
    <w:rsid w:val="005D5680"/>
    <w:rsid w:val="005E1D63"/>
    <w:rsid w:val="005E4319"/>
    <w:rsid w:val="005E5E85"/>
    <w:rsid w:val="005F753D"/>
    <w:rsid w:val="00613E7F"/>
    <w:rsid w:val="006316F9"/>
    <w:rsid w:val="00632A91"/>
    <w:rsid w:val="006705AA"/>
    <w:rsid w:val="006764AB"/>
    <w:rsid w:val="006824D0"/>
    <w:rsid w:val="006910B0"/>
    <w:rsid w:val="00691210"/>
    <w:rsid w:val="00696472"/>
    <w:rsid w:val="006A78B5"/>
    <w:rsid w:val="006B7E2C"/>
    <w:rsid w:val="006B7FC9"/>
    <w:rsid w:val="006C27CD"/>
    <w:rsid w:val="006C692E"/>
    <w:rsid w:val="006D06C6"/>
    <w:rsid w:val="006D2E43"/>
    <w:rsid w:val="006E2A87"/>
    <w:rsid w:val="006F00C6"/>
    <w:rsid w:val="00703A06"/>
    <w:rsid w:val="0071754B"/>
    <w:rsid w:val="007304B0"/>
    <w:rsid w:val="00742D61"/>
    <w:rsid w:val="00757F37"/>
    <w:rsid w:val="00761C13"/>
    <w:rsid w:val="007750DB"/>
    <w:rsid w:val="00784028"/>
    <w:rsid w:val="007B7DC1"/>
    <w:rsid w:val="007C0EEF"/>
    <w:rsid w:val="007C27AD"/>
    <w:rsid w:val="007C709C"/>
    <w:rsid w:val="007D0521"/>
    <w:rsid w:val="007D1764"/>
    <w:rsid w:val="007E1FFB"/>
    <w:rsid w:val="007E7EC8"/>
    <w:rsid w:val="007F6E27"/>
    <w:rsid w:val="007F7963"/>
    <w:rsid w:val="0080213A"/>
    <w:rsid w:val="008046A8"/>
    <w:rsid w:val="00804863"/>
    <w:rsid w:val="00812DD8"/>
    <w:rsid w:val="00817C74"/>
    <w:rsid w:val="0082053D"/>
    <w:rsid w:val="0082391F"/>
    <w:rsid w:val="00827E0D"/>
    <w:rsid w:val="00831496"/>
    <w:rsid w:val="008363D4"/>
    <w:rsid w:val="00840A8D"/>
    <w:rsid w:val="00854CE8"/>
    <w:rsid w:val="0085549C"/>
    <w:rsid w:val="0086758B"/>
    <w:rsid w:val="00867621"/>
    <w:rsid w:val="00871A83"/>
    <w:rsid w:val="008869A5"/>
    <w:rsid w:val="00890777"/>
    <w:rsid w:val="00893915"/>
    <w:rsid w:val="008C6E65"/>
    <w:rsid w:val="008D43C8"/>
    <w:rsid w:val="008D57B7"/>
    <w:rsid w:val="008D7F41"/>
    <w:rsid w:val="008F2252"/>
    <w:rsid w:val="00912566"/>
    <w:rsid w:val="00927556"/>
    <w:rsid w:val="00935E5D"/>
    <w:rsid w:val="009862EA"/>
    <w:rsid w:val="009A356E"/>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7948"/>
    <w:rsid w:val="00AE1D5C"/>
    <w:rsid w:val="00AF1FCD"/>
    <w:rsid w:val="00AF56F3"/>
    <w:rsid w:val="00B2158C"/>
    <w:rsid w:val="00B27222"/>
    <w:rsid w:val="00B341A9"/>
    <w:rsid w:val="00B45870"/>
    <w:rsid w:val="00B536DC"/>
    <w:rsid w:val="00B53D86"/>
    <w:rsid w:val="00B5774E"/>
    <w:rsid w:val="00B614FB"/>
    <w:rsid w:val="00B9111A"/>
    <w:rsid w:val="00BA38CC"/>
    <w:rsid w:val="00BB645A"/>
    <w:rsid w:val="00BC4F4E"/>
    <w:rsid w:val="00BC58ED"/>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5174"/>
    <w:rsid w:val="00CA55EB"/>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D6207"/>
    <w:rsid w:val="00DF1087"/>
    <w:rsid w:val="00DF7BAB"/>
    <w:rsid w:val="00E02EB5"/>
    <w:rsid w:val="00E07EF7"/>
    <w:rsid w:val="00E21BA6"/>
    <w:rsid w:val="00E26B8B"/>
    <w:rsid w:val="00E51C7C"/>
    <w:rsid w:val="00E62734"/>
    <w:rsid w:val="00E8493F"/>
    <w:rsid w:val="00EA7D44"/>
    <w:rsid w:val="00EC334F"/>
    <w:rsid w:val="00EC5C17"/>
    <w:rsid w:val="00EC706C"/>
    <w:rsid w:val="00EC7273"/>
    <w:rsid w:val="00ED0219"/>
    <w:rsid w:val="00EE5146"/>
    <w:rsid w:val="00EE53BB"/>
    <w:rsid w:val="00F101F3"/>
    <w:rsid w:val="00F12B8D"/>
    <w:rsid w:val="00F20F48"/>
    <w:rsid w:val="00F3002D"/>
    <w:rsid w:val="00F31A55"/>
    <w:rsid w:val="00F4240F"/>
    <w:rsid w:val="00F505A6"/>
    <w:rsid w:val="00F50C19"/>
    <w:rsid w:val="00F5134D"/>
    <w:rsid w:val="00F54F43"/>
    <w:rsid w:val="00F71322"/>
    <w:rsid w:val="00F72494"/>
    <w:rsid w:val="00F75D66"/>
    <w:rsid w:val="00F86CCC"/>
    <w:rsid w:val="00F93708"/>
    <w:rsid w:val="00F93C88"/>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9C1D215-2C4D-4390-89B2-7B69DA72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NormaaliWWW">
    <w:name w:val="Normal (Web)"/>
    <w:basedOn w:val="Normaali"/>
    <w:uiPriority w:val="99"/>
    <w:unhideWhenUsed/>
    <w:rsid w:val="007D0521"/>
    <w:pPr>
      <w:spacing w:before="100" w:beforeAutospacing="1" w:after="100" w:afterAutospacing="1"/>
    </w:pPr>
    <w:rPr>
      <w:rFonts w:ascii="Verdana" w:eastAsia="Times New Roman" w:hAnsi="Verdana" w:cs="Times New Roman"/>
      <w:color w:val="000000"/>
      <w:sz w:val="21"/>
      <w:szCs w:val="21"/>
      <w:lang w:eastAsia="fi-FI"/>
    </w:rPr>
  </w:style>
  <w:style w:type="character" w:customStyle="1" w:styleId="mediumtitle1">
    <w:name w:val="mediumtitle1"/>
    <w:basedOn w:val="Kappaleenoletusfontti"/>
    <w:rsid w:val="007D0521"/>
    <w:rPr>
      <w:rFonts w:ascii="Verdana" w:hAnsi="Verdana" w:cs="Times New Roman" w:hint="default"/>
      <w:b/>
      <w:bCs/>
      <w:strike w:val="0"/>
      <w:dstrike w:val="0"/>
      <w:color w:val="343202"/>
      <w:sz w:val="23"/>
      <w:szCs w:val="23"/>
      <w:u w:val="none"/>
      <w:effect w:val="none"/>
    </w:rPr>
  </w:style>
  <w:style w:type="character" w:styleId="AvattuHyperlinkki">
    <w:name w:val="FollowedHyperlink"/>
    <w:basedOn w:val="Kappaleenoletusfontti"/>
    <w:uiPriority w:val="5"/>
    <w:rsid w:val="00784028"/>
    <w:rPr>
      <w:color w:val="548DD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70082947">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293101074">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767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sshp.f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ra.psshp.fi/Ty%C3%B6n-tukena/servi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sshp.fi/potilaat-ja-vierailijat/potilaan-tuki-ja-oikeudet/eettisesti-hyva-hoito/potilaan-oikeudet-ja-velvollisuude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871327"/>
    <w:rsid w:val="00913F3E"/>
    <w:rsid w:val="00965A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gbs:GrowBusinessDocument xmlns:gbs="http://www.software-innovation.no/growBusinessDocument" gbs:officeVersion="2007" gbs:sourceId="203828"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OHJE-2013-01426</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Potilasopas</gbs:Title>
  <gbs:CF_instructiondescription gbs:loadFromGrowBusiness="OnEdit" gbs:saveInGrowBusiness="False" gbs:connected="true" gbs:recno="" gbs:entity="" gbs:datatype="note" gbs:key="10004" gbs:removeContentControl="0">Ohje potilaalle sairaalaan tulosta ja sairaalan palveluista. </gbs:CF_instructiondescription>
  <gbs:ToActivityContactJOINEX.Name gbs:loadFromGrowBusiness="OnProduce" gbs:saveInGrowBusiness="False" gbs:connected="true" gbs:recno="" gbs:entity="" gbs:datatype="string" gbs:key="10005" gbs:removeContentControl="0" gbs:joinex="[JOINEX=[ToRole] {!OJEX!}=100008]">Sairaanhoidon hallinto</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07</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3.xml><?xml version="1.0" encoding="utf-8"?>
<ds:datastoreItem xmlns:ds="http://schemas.openxmlformats.org/officeDocument/2006/customXml" ds:itemID="{85E9955F-704D-484C-9B7F-ADF6E012E6A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5.xml><?xml version="1.0" encoding="utf-8"?>
<ds:datastoreItem xmlns:ds="http://schemas.openxmlformats.org/officeDocument/2006/customXml" ds:itemID="{25BD0D4C-5874-4CA5-885A-923EF898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1830</Words>
  <Characters>14824</Characters>
  <Application>Microsoft Office Word</Application>
  <DocSecurity>0</DocSecurity>
  <Lines>123</Lines>
  <Paragraphs>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Jussila Tuija J.</dc:creator>
  <dc:description>Doha ohjemalli 18.2.2013</dc:description>
  <cp:lastModifiedBy>Jussila Tuija Johanna - 061P</cp:lastModifiedBy>
  <cp:revision>3</cp:revision>
  <cp:lastPrinted>2020-02-04T09:06:00Z</cp:lastPrinted>
  <dcterms:created xsi:type="dcterms:W3CDTF">2021-03-26T07:31:00Z</dcterms:created>
  <dcterms:modified xsi:type="dcterms:W3CDTF">2021-03-26T07:32:00Z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\\shp\dfs\D360\Tuotanto\D360_DocProd\docprod\templates\ohjemalli_potilasohje_v24.dotx</vt:lpwstr>
  </property>
  <property fmtid="{D5CDD505-2E9C-101B-9397-08002B2CF9AE}" pid="4" name="filePathOneNote">
    <vt:lpwstr>\\shp\dfs\D360\Tuotanto\D360_Work\onenote\shp\jussilatj\</vt:lpwstr>
  </property>
  <property fmtid="{D5CDD505-2E9C-101B-9397-08002B2CF9AE}" pid="5" name="comment">
    <vt:lpwstr>Potilasopas</vt:lpwstr>
  </property>
  <property fmtid="{D5CDD505-2E9C-101B-9397-08002B2CF9AE}" pid="6" name="docId">
    <vt:lpwstr>203828</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Jussila Tuija J.</vt:lpwstr>
  </property>
  <property fmtid="{D5CDD505-2E9C-101B-9397-08002B2CF9AE}" pid="15" name="modifiedBy">
    <vt:lpwstr>Jussila Tuija J.</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327600</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414916</vt:lpwstr>
  </property>
  <property fmtid="{D5CDD505-2E9C-101B-9397-08002B2CF9AE}" pid="26" name="VerID">
    <vt:lpwstr>0</vt:lpwstr>
  </property>
  <property fmtid="{D5CDD505-2E9C-101B-9397-08002B2CF9AE}" pid="27" name="FilePath">
    <vt:lpwstr>\\Z10099\D360_Work_tuotanto\work\shp\jussilatj</vt:lpwstr>
  </property>
  <property fmtid="{D5CDD505-2E9C-101B-9397-08002B2CF9AE}" pid="28" name="FileName">
    <vt:lpwstr>OHJE-2013-01426 Potilasopas 414916_327600_0.DOCX</vt:lpwstr>
  </property>
  <property fmtid="{D5CDD505-2E9C-101B-9397-08002B2CF9AE}" pid="29" name="FullFileName">
    <vt:lpwstr>\\Z10099\D360_Work_tuotanto\work\shp\jussilatj\OHJE-2013-01426 Potilasopas 414916_327600_0.DOCX</vt:lpwstr>
  </property>
</Properties>
</file>