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A438BD" w:rsidP="002D7B59">
          <w:pPr>
            <w:pStyle w:val="Otsikko10"/>
            <w:rPr>
              <w:lang w:val="en-US"/>
            </w:rPr>
          </w:pPr>
          <w:r>
            <w:t>Kyynärsauvakävelijälle ohjeita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A438BD" w:rsidP="00871A83">
                <w:r>
                  <w:t>Käytä kyynärsauvoja kävelyn tukena keventääksesi painoa kipeältä jalalta tai norma</w:t>
                </w:r>
                <w:r>
                  <w:t>a</w:t>
                </w:r>
                <w:r>
                  <w:t>lin kävelyn helpottumise</w:t>
                </w:r>
                <w:r>
                  <w:t>k</w:t>
                </w:r>
                <w:r>
                  <w:t>si.</w:t>
                </w:r>
              </w:p>
            </w:sdtContent>
          </w:sdt>
        </w:tc>
      </w:tr>
    </w:tbl>
    <w:p w:rsidR="00871A83" w:rsidRDefault="00871A83" w:rsidP="00871A83"/>
    <w:p w:rsidR="00A438BD" w:rsidRDefault="00A438BD" w:rsidP="00A438BD">
      <w:pPr>
        <w:pStyle w:val="KappaleC1"/>
        <w:ind w:left="0"/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0531E9B9" wp14:editId="66E01294">
            <wp:simplePos x="0" y="0"/>
            <wp:positionH relativeFrom="column">
              <wp:posOffset>-252730</wp:posOffset>
            </wp:positionH>
            <wp:positionV relativeFrom="paragraph">
              <wp:posOffset>4023360</wp:posOffset>
            </wp:positionV>
            <wp:extent cx="2971165" cy="3037840"/>
            <wp:effectExtent l="0" t="0" r="635" b="0"/>
            <wp:wrapTight wrapText="bothSides">
              <wp:wrapPolygon edited="0">
                <wp:start x="0" y="0"/>
                <wp:lineTo x="0" y="21401"/>
                <wp:lineTo x="21466" y="21401"/>
                <wp:lineTo x="21466" y="0"/>
                <wp:lineTo x="0" y="0"/>
              </wp:wrapPolygon>
            </wp:wrapTight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303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F35" w:rsidRDefault="00B84F35" w:rsidP="00B84F35">
      <w:pPr>
        <w:pStyle w:val="KappaleC1"/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56FB6527" wp14:editId="0564688E">
            <wp:simplePos x="0" y="0"/>
            <wp:positionH relativeFrom="column">
              <wp:posOffset>295910</wp:posOffset>
            </wp:positionH>
            <wp:positionV relativeFrom="paragraph">
              <wp:posOffset>98425</wp:posOffset>
            </wp:positionV>
            <wp:extent cx="2009775" cy="3333115"/>
            <wp:effectExtent l="0" t="0" r="9525" b="635"/>
            <wp:wrapSquare wrapText="bothSides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33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F35" w:rsidRDefault="00B84F35" w:rsidP="00B84F35">
      <w:pPr>
        <w:pStyle w:val="KappaleC1"/>
      </w:pPr>
    </w:p>
    <w:p w:rsidR="00B84F35" w:rsidRDefault="00B84F35" w:rsidP="00B84F35">
      <w:pPr>
        <w:pStyle w:val="KappaleC1"/>
      </w:pPr>
    </w:p>
    <w:p w:rsidR="00B84F35" w:rsidRDefault="00B84F35" w:rsidP="00B84F35">
      <w:pPr>
        <w:pStyle w:val="KappaleC1"/>
      </w:pPr>
    </w:p>
    <w:p w:rsidR="00B84F35" w:rsidRDefault="00B84F35" w:rsidP="00B84F35">
      <w:pPr>
        <w:pStyle w:val="KappaleC1"/>
      </w:pPr>
    </w:p>
    <w:p w:rsidR="00B84F35" w:rsidRPr="00B84F35" w:rsidRDefault="00B84F35" w:rsidP="00B84F35">
      <w:pPr>
        <w:pStyle w:val="KappaleC1"/>
      </w:pPr>
      <w:r w:rsidRPr="00B84F35">
        <w:t>Aseta sauvat etuviistoon.</w:t>
      </w:r>
    </w:p>
    <w:p w:rsidR="00B84F35" w:rsidRPr="00B84F35" w:rsidRDefault="00B84F35" w:rsidP="00B84F35">
      <w:pPr>
        <w:pStyle w:val="KappaleC1"/>
      </w:pPr>
    </w:p>
    <w:p w:rsidR="00B84F35" w:rsidRPr="00B84F35" w:rsidRDefault="00B84F35" w:rsidP="00B84F35">
      <w:pPr>
        <w:pStyle w:val="KappaleC1"/>
      </w:pPr>
      <w:r w:rsidRPr="00B84F35">
        <w:t>Seiso selkä suorana ja tue käsillä sauvoihin.</w:t>
      </w:r>
    </w:p>
    <w:p w:rsidR="00B84F35" w:rsidRPr="00B84F35" w:rsidRDefault="00B84F35" w:rsidP="00B84F35">
      <w:pPr>
        <w:pStyle w:val="KappaleC1"/>
      </w:pPr>
    </w:p>
    <w:p w:rsidR="00A438BD" w:rsidRDefault="00B84F35" w:rsidP="00B84F35">
      <w:pPr>
        <w:pStyle w:val="KappaleC1"/>
        <w:ind w:left="0"/>
      </w:pPr>
      <w:r w:rsidRPr="00B84F35">
        <w:t>Kyynärpäät ovat pienessä koukussa lähellä vartalo, hartiat re</w:t>
      </w:r>
      <w:r w:rsidRPr="00B84F35">
        <w:t>n</w:t>
      </w:r>
      <w:r w:rsidRPr="00B84F35">
        <w:t>toina.</w:t>
      </w:r>
    </w:p>
    <w:p w:rsidR="00B84F35" w:rsidRDefault="00B84F35" w:rsidP="00B84F35">
      <w:pPr>
        <w:pStyle w:val="KappaleC1"/>
        <w:ind w:left="0"/>
      </w:pPr>
    </w:p>
    <w:p w:rsidR="00B84F35" w:rsidRDefault="00B84F35" w:rsidP="00B84F35">
      <w:pPr>
        <w:pStyle w:val="KappaleC1"/>
        <w:ind w:left="0"/>
      </w:pPr>
    </w:p>
    <w:p w:rsidR="00B84F35" w:rsidRDefault="00B84F35" w:rsidP="00B84F35">
      <w:pPr>
        <w:pStyle w:val="KappaleC1"/>
        <w:ind w:left="0"/>
      </w:pPr>
    </w:p>
    <w:p w:rsidR="00B84F35" w:rsidRDefault="00B84F35" w:rsidP="00B84F35">
      <w:pPr>
        <w:pStyle w:val="KappaleC1"/>
        <w:ind w:left="0"/>
      </w:pPr>
    </w:p>
    <w:p w:rsidR="00B84F35" w:rsidRDefault="00B84F35" w:rsidP="00B84F35">
      <w:pPr>
        <w:pStyle w:val="KappaleC1"/>
        <w:ind w:left="0"/>
      </w:pPr>
    </w:p>
    <w:p w:rsidR="00B84F35" w:rsidRDefault="00B84F35" w:rsidP="00B84F35">
      <w:pPr>
        <w:pStyle w:val="KappaleC1"/>
        <w:ind w:left="0"/>
      </w:pPr>
    </w:p>
    <w:p w:rsidR="00B84F35" w:rsidRDefault="00B84F35" w:rsidP="00B84F35">
      <w:pPr>
        <w:pStyle w:val="KappaleC1"/>
        <w:ind w:left="0"/>
      </w:pPr>
    </w:p>
    <w:p w:rsidR="00B84F35" w:rsidRDefault="00B84F35" w:rsidP="00B84F35">
      <w:pPr>
        <w:pStyle w:val="KappaleC1"/>
        <w:ind w:left="0"/>
      </w:pPr>
    </w:p>
    <w:p w:rsidR="00B84F35" w:rsidRDefault="00B84F35" w:rsidP="00B84F35">
      <w:pPr>
        <w:pStyle w:val="KappaleC1"/>
        <w:ind w:left="0"/>
      </w:pPr>
    </w:p>
    <w:p w:rsidR="00B84F35" w:rsidRDefault="00B84F35" w:rsidP="00B84F35">
      <w:pPr>
        <w:pStyle w:val="KappaleC1"/>
        <w:ind w:left="0"/>
      </w:pPr>
    </w:p>
    <w:p w:rsidR="00B84F35" w:rsidRDefault="00B84F35" w:rsidP="00B84F35">
      <w:pPr>
        <w:pStyle w:val="KappaleC1"/>
        <w:ind w:left="0"/>
      </w:pPr>
    </w:p>
    <w:p w:rsidR="00B84F35" w:rsidRDefault="00B84F35" w:rsidP="00B84F35">
      <w:pPr>
        <w:pStyle w:val="KappaleC1"/>
        <w:ind w:left="0"/>
      </w:pPr>
    </w:p>
    <w:p w:rsidR="00B84F35" w:rsidRDefault="00B84F35" w:rsidP="00B84F35">
      <w:pPr>
        <w:pStyle w:val="KappaleC1"/>
        <w:ind w:left="0"/>
      </w:pPr>
    </w:p>
    <w:p w:rsidR="00B84F35" w:rsidRDefault="00B84F35" w:rsidP="00B84F35">
      <w:pPr>
        <w:pStyle w:val="KappaleC1"/>
        <w:ind w:left="0"/>
      </w:pPr>
    </w:p>
    <w:p w:rsidR="00B84F35" w:rsidRDefault="00B84F35" w:rsidP="00B84F35">
      <w:pPr>
        <w:pStyle w:val="KappaleC1"/>
        <w:ind w:left="0"/>
      </w:pPr>
    </w:p>
    <w:p w:rsidR="00B84F35" w:rsidRDefault="00B84F35" w:rsidP="00B84F35">
      <w:pPr>
        <w:pStyle w:val="KappaleC1"/>
        <w:ind w:left="0"/>
      </w:pPr>
    </w:p>
    <w:p w:rsidR="00B84F35" w:rsidRPr="00B84F35" w:rsidRDefault="00B84F35" w:rsidP="00B84F35">
      <w:pPr>
        <w:pStyle w:val="KappaleC1"/>
        <w:rPr>
          <w:b/>
        </w:rPr>
      </w:pPr>
      <w:r w:rsidRPr="00B84F35">
        <w:rPr>
          <w:b/>
        </w:rPr>
        <w:t>Kävely</w:t>
      </w:r>
    </w:p>
    <w:p w:rsidR="00B84F35" w:rsidRPr="00B84F35" w:rsidRDefault="00B84F35" w:rsidP="00B84F35">
      <w:pPr>
        <w:pStyle w:val="KappaleC1"/>
      </w:pPr>
    </w:p>
    <w:p w:rsidR="00B84F35" w:rsidRPr="00B84F35" w:rsidRDefault="00B84F35" w:rsidP="00B84F35">
      <w:pPr>
        <w:pStyle w:val="KappaleC1"/>
        <w:numPr>
          <w:ilvl w:val="0"/>
          <w:numId w:val="9"/>
        </w:numPr>
      </w:pPr>
      <w:r w:rsidRPr="00B84F35">
        <w:t>Siirrä sauvat ja kipeä jalka yhtä aikaa eteen.</w:t>
      </w:r>
    </w:p>
    <w:p w:rsidR="00B84F35" w:rsidRPr="00B84F35" w:rsidRDefault="00B84F35" w:rsidP="00B84F35">
      <w:pPr>
        <w:pStyle w:val="KappaleC1"/>
      </w:pPr>
    </w:p>
    <w:p w:rsidR="00B84F35" w:rsidRPr="00B84F35" w:rsidRDefault="00B84F35" w:rsidP="00B84F35">
      <w:pPr>
        <w:pStyle w:val="KappaleC1"/>
        <w:ind w:left="0"/>
      </w:pPr>
      <w:r w:rsidRPr="00B84F35">
        <w:t>Aseta paino käsille ja kuormita jalkaa sallitu</w:t>
      </w:r>
      <w:r w:rsidRPr="00B84F35">
        <w:t>l</w:t>
      </w:r>
      <w:r w:rsidRPr="00B84F35">
        <w:t>la painolla.</w:t>
      </w:r>
    </w:p>
    <w:p w:rsidR="00B84F35" w:rsidRPr="00B84F35" w:rsidRDefault="00B84F35" w:rsidP="00B84F35">
      <w:pPr>
        <w:pStyle w:val="KappaleC1"/>
      </w:pPr>
    </w:p>
    <w:p w:rsidR="00B84F35" w:rsidRDefault="00B84F35" w:rsidP="00B84F35">
      <w:pPr>
        <w:pStyle w:val="KappaleC1"/>
        <w:numPr>
          <w:ilvl w:val="0"/>
          <w:numId w:val="9"/>
        </w:numPr>
      </w:pPr>
      <w:proofErr w:type="gramStart"/>
      <w:r w:rsidRPr="00B84F35">
        <w:t xml:space="preserve">Askel terveellä jalalla </w:t>
      </w:r>
      <w:r w:rsidRPr="00B84F35">
        <w:rPr>
          <w:b/>
        </w:rPr>
        <w:t>ohi</w:t>
      </w:r>
      <w:r w:rsidRPr="00B84F35">
        <w:t>.</w:t>
      </w:r>
      <w:proofErr w:type="gramEnd"/>
    </w:p>
    <w:p w:rsidR="00B84F35" w:rsidRDefault="00B84F35" w:rsidP="00B84F35">
      <w:pPr>
        <w:pStyle w:val="KappaleC1"/>
      </w:pPr>
    </w:p>
    <w:p w:rsidR="00B84F35" w:rsidRDefault="00B84F35" w:rsidP="00B84F35">
      <w:pPr>
        <w:pStyle w:val="KappaleC1"/>
      </w:pPr>
    </w:p>
    <w:p w:rsidR="00B84F35" w:rsidRDefault="00B84F35" w:rsidP="00B84F35">
      <w:pPr>
        <w:pStyle w:val="KappaleC1"/>
      </w:pPr>
    </w:p>
    <w:p w:rsidR="00B84F35" w:rsidRDefault="00B84F35" w:rsidP="00B84F35">
      <w:pPr>
        <w:pStyle w:val="KappaleC1"/>
      </w:pPr>
    </w:p>
    <w:p w:rsidR="00B84F35" w:rsidRDefault="00B84F35" w:rsidP="00B84F35">
      <w:pPr>
        <w:pStyle w:val="KappaleC1"/>
      </w:pPr>
    </w:p>
    <w:p w:rsidR="00B84F35" w:rsidRDefault="00B84F35" w:rsidP="00B84F35">
      <w:pPr>
        <w:pStyle w:val="KappaleC1"/>
      </w:pPr>
    </w:p>
    <w:p w:rsidR="00B84F35" w:rsidRDefault="00B84F35" w:rsidP="00B84F35">
      <w:pPr>
        <w:pStyle w:val="KappaleC1"/>
      </w:pPr>
    </w:p>
    <w:p w:rsidR="00B84F35" w:rsidRDefault="00B84F35" w:rsidP="00B84F35">
      <w:pPr>
        <w:pStyle w:val="KappaleC1"/>
      </w:pPr>
    </w:p>
    <w:p w:rsidR="00B84F35" w:rsidRDefault="00A87E36" w:rsidP="00B84F35">
      <w:pPr>
        <w:pStyle w:val="KappaleC1"/>
      </w:pPr>
      <w:r>
        <w:rPr>
          <w:rFonts w:ascii="Arial" w:hAnsi="Arial"/>
          <w:noProof/>
          <w:sz w:val="24"/>
          <w:lang w:eastAsia="fi-FI"/>
        </w:rPr>
        <w:lastRenderedPageBreak/>
        <w:drawing>
          <wp:anchor distT="0" distB="0" distL="114300" distR="114300" simplePos="0" relativeHeight="251660288" behindDoc="1" locked="0" layoutInCell="1" allowOverlap="1" wp14:anchorId="68594B04" wp14:editId="449FD283">
            <wp:simplePos x="0" y="0"/>
            <wp:positionH relativeFrom="column">
              <wp:posOffset>-46990</wp:posOffset>
            </wp:positionH>
            <wp:positionV relativeFrom="paragraph">
              <wp:posOffset>-196215</wp:posOffset>
            </wp:positionV>
            <wp:extent cx="1996440" cy="3208020"/>
            <wp:effectExtent l="0" t="0" r="3810" b="0"/>
            <wp:wrapTight wrapText="bothSides">
              <wp:wrapPolygon edited="0">
                <wp:start x="0" y="0"/>
                <wp:lineTo x="0" y="21420"/>
                <wp:lineTo x="21435" y="21420"/>
                <wp:lineTo x="21435" y="0"/>
                <wp:lineTo x="0" y="0"/>
              </wp:wrapPolygon>
            </wp:wrapTight>
            <wp:docPr id="8" name="Kuva 8" descr="sauvakävely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auvakävely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F35" w:rsidRDefault="00B84F35" w:rsidP="00B84F35">
      <w:pPr>
        <w:pStyle w:val="KappaleC1"/>
      </w:pPr>
    </w:p>
    <w:p w:rsidR="00B55B19" w:rsidRPr="00B55B19" w:rsidRDefault="00B55B19" w:rsidP="00B55B19">
      <w:pPr>
        <w:pStyle w:val="KappaleC1"/>
        <w:rPr>
          <w:b/>
        </w:rPr>
      </w:pPr>
      <w:r w:rsidRPr="00B55B19">
        <w:rPr>
          <w:b/>
        </w:rPr>
        <w:t>Porraskävely</w:t>
      </w:r>
    </w:p>
    <w:p w:rsidR="00B55B19" w:rsidRDefault="00B55B19" w:rsidP="00B55B19">
      <w:pPr>
        <w:pStyle w:val="KappaleC1"/>
      </w:pPr>
    </w:p>
    <w:p w:rsidR="00B55B19" w:rsidRDefault="00B55B19" w:rsidP="00B55B19">
      <w:pPr>
        <w:pStyle w:val="KappaleC1"/>
      </w:pPr>
    </w:p>
    <w:p w:rsidR="00B55B19" w:rsidRDefault="00B55B19" w:rsidP="007B353D">
      <w:pPr>
        <w:pStyle w:val="KappaleC1"/>
        <w:ind w:left="0"/>
      </w:pPr>
    </w:p>
    <w:p w:rsidR="00B84F35" w:rsidRDefault="00B55B19" w:rsidP="00B55B19">
      <w:pPr>
        <w:pStyle w:val="KappaleC1"/>
        <w:ind w:left="0"/>
      </w:pPr>
      <w:r>
        <w:t>Ylöspäin:</w:t>
      </w:r>
      <w:r w:rsidR="00A87E36">
        <w:t xml:space="preserve"> </w:t>
      </w:r>
      <w:r>
        <w:t>Nosta terve jalka ensin p</w:t>
      </w:r>
      <w:r>
        <w:t xml:space="preserve">ortaalle, </w:t>
      </w:r>
      <w:r>
        <w:t>sitten sauvat ja k</w:t>
      </w:r>
      <w:r>
        <w:t>i</w:t>
      </w:r>
      <w:r>
        <w:t>peä jalka yhtä aikaa samalle portaalle.</w:t>
      </w:r>
    </w:p>
    <w:p w:rsidR="00A87E36" w:rsidRDefault="00A87E36" w:rsidP="00B55B19">
      <w:pPr>
        <w:pStyle w:val="KappaleC1"/>
        <w:ind w:left="0"/>
      </w:pPr>
    </w:p>
    <w:p w:rsidR="00A87E36" w:rsidRDefault="00A87E36" w:rsidP="00B55B19">
      <w:pPr>
        <w:pStyle w:val="KappaleC1"/>
        <w:ind w:left="0"/>
      </w:pPr>
    </w:p>
    <w:p w:rsidR="00A87E36" w:rsidRDefault="00A87E36" w:rsidP="00B55B19">
      <w:pPr>
        <w:pStyle w:val="KappaleC1"/>
        <w:ind w:left="0"/>
      </w:pPr>
    </w:p>
    <w:p w:rsidR="00A87E36" w:rsidRDefault="00A87E36" w:rsidP="00B55B19">
      <w:pPr>
        <w:pStyle w:val="KappaleC1"/>
        <w:ind w:left="0"/>
      </w:pPr>
    </w:p>
    <w:p w:rsidR="00A87E36" w:rsidRDefault="00A87E36" w:rsidP="00B55B19">
      <w:pPr>
        <w:pStyle w:val="KappaleC1"/>
        <w:ind w:left="0"/>
      </w:pPr>
    </w:p>
    <w:p w:rsidR="00A87E36" w:rsidRDefault="00A87E36" w:rsidP="00B55B19">
      <w:pPr>
        <w:pStyle w:val="KappaleC1"/>
        <w:ind w:left="0"/>
      </w:pPr>
    </w:p>
    <w:p w:rsidR="00A87E36" w:rsidRDefault="00A87E36" w:rsidP="00B55B19">
      <w:pPr>
        <w:pStyle w:val="KappaleC1"/>
        <w:ind w:left="0"/>
      </w:pPr>
    </w:p>
    <w:p w:rsidR="00A87E36" w:rsidRDefault="00A87E36" w:rsidP="00B55B19">
      <w:pPr>
        <w:pStyle w:val="KappaleC1"/>
        <w:ind w:left="0"/>
      </w:pPr>
    </w:p>
    <w:p w:rsidR="00A87E36" w:rsidRDefault="00A87E36" w:rsidP="00B55B19">
      <w:pPr>
        <w:pStyle w:val="KappaleC1"/>
        <w:ind w:left="0"/>
      </w:pPr>
    </w:p>
    <w:p w:rsidR="00A87E36" w:rsidRDefault="00A87E36" w:rsidP="00B55B19">
      <w:pPr>
        <w:pStyle w:val="KappaleC1"/>
        <w:ind w:left="0"/>
      </w:pPr>
    </w:p>
    <w:p w:rsidR="00A87E36" w:rsidRDefault="007B353D" w:rsidP="00B55B19">
      <w:pPr>
        <w:pStyle w:val="KappaleC1"/>
        <w:ind w:left="0"/>
      </w:pPr>
      <w:r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2858FAC9" wp14:editId="7899C250">
            <wp:simplePos x="0" y="0"/>
            <wp:positionH relativeFrom="column">
              <wp:posOffset>-2096770</wp:posOffset>
            </wp:positionH>
            <wp:positionV relativeFrom="paragraph">
              <wp:posOffset>57150</wp:posOffset>
            </wp:positionV>
            <wp:extent cx="1838325" cy="3104515"/>
            <wp:effectExtent l="0" t="0" r="9525" b="635"/>
            <wp:wrapTight wrapText="bothSides">
              <wp:wrapPolygon edited="0">
                <wp:start x="0" y="0"/>
                <wp:lineTo x="0" y="21472"/>
                <wp:lineTo x="21488" y="21472"/>
                <wp:lineTo x="21488" y="0"/>
                <wp:lineTo x="0" y="0"/>
              </wp:wrapPolygon>
            </wp:wrapTight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10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E36" w:rsidRDefault="00A87E36" w:rsidP="00B55B19">
      <w:pPr>
        <w:pStyle w:val="KappaleC1"/>
        <w:ind w:left="0"/>
      </w:pPr>
      <w:r w:rsidRPr="00A87E36">
        <w:t>Alaspäin</w:t>
      </w:r>
      <w:r>
        <w:t xml:space="preserve">: </w:t>
      </w:r>
      <w:r w:rsidRPr="00A87E36">
        <w:t>Laske kipeä jalka ja sauv</w:t>
      </w:r>
      <w:r>
        <w:t xml:space="preserve">at </w:t>
      </w:r>
      <w:r w:rsidRPr="00A87E36">
        <w:t>yhtä aikaa portaalle, sitten te</w:t>
      </w:r>
      <w:r w:rsidRPr="00A87E36">
        <w:t>r</w:t>
      </w:r>
      <w:r w:rsidRPr="00A87E36">
        <w:t>ve jalka samalle portaalle.</w:t>
      </w:r>
    </w:p>
    <w:p w:rsidR="00A87E36" w:rsidRDefault="00A87E36" w:rsidP="00B55B19">
      <w:pPr>
        <w:pStyle w:val="KappaleC1"/>
        <w:ind w:left="0"/>
      </w:pPr>
    </w:p>
    <w:p w:rsidR="00A87E36" w:rsidRDefault="00A87E36" w:rsidP="00A87E36">
      <w:pPr>
        <w:pStyle w:val="KappaleC1"/>
      </w:pPr>
    </w:p>
    <w:p w:rsidR="00A87E36" w:rsidRDefault="00A87E36" w:rsidP="00A87E36">
      <w:pPr>
        <w:pStyle w:val="KappaleC1"/>
      </w:pPr>
    </w:p>
    <w:p w:rsidR="00A87E36" w:rsidRDefault="00A87E36" w:rsidP="00A87E36">
      <w:pPr>
        <w:pStyle w:val="KappaleC1"/>
      </w:pPr>
    </w:p>
    <w:p w:rsidR="00A87E36" w:rsidRDefault="00A87E36" w:rsidP="00A87E36">
      <w:pPr>
        <w:pStyle w:val="KappaleC1"/>
      </w:pPr>
      <w:r>
        <w:t>Ota tukea kaiteesta, mikäli tunnet kävelyn epävarmaksi portaissa.</w:t>
      </w:r>
    </w:p>
    <w:p w:rsidR="00A87E36" w:rsidRDefault="00A87E36" w:rsidP="00A87E36">
      <w:pPr>
        <w:pStyle w:val="KappaleC1"/>
      </w:pPr>
    </w:p>
    <w:p w:rsidR="00A87E36" w:rsidRDefault="00A87E36" w:rsidP="00A87E36">
      <w:pPr>
        <w:pStyle w:val="KappaleC1"/>
      </w:pPr>
      <w:r>
        <w:t>Avustaja on porrasta alempana ylös- ja alaspäin mennessä.</w:t>
      </w:r>
    </w:p>
    <w:p w:rsidR="00A87E36" w:rsidRDefault="00A87E36" w:rsidP="00A87E36">
      <w:pPr>
        <w:pStyle w:val="KappaleC1"/>
      </w:pPr>
    </w:p>
    <w:p w:rsidR="00A87E36" w:rsidRDefault="00A87E36" w:rsidP="00A87E36">
      <w:pPr>
        <w:pStyle w:val="KappaleC1"/>
      </w:pPr>
    </w:p>
    <w:p w:rsidR="00F90DC7" w:rsidRDefault="00F90DC7" w:rsidP="00A87E36">
      <w:pPr>
        <w:pStyle w:val="KappaleC1"/>
      </w:pPr>
    </w:p>
    <w:p w:rsidR="00F90DC7" w:rsidRDefault="00F90DC7" w:rsidP="00A87E36">
      <w:pPr>
        <w:pStyle w:val="KappaleC1"/>
      </w:pPr>
    </w:p>
    <w:p w:rsidR="00F90DC7" w:rsidRDefault="00F90DC7" w:rsidP="00A87E36">
      <w:pPr>
        <w:pStyle w:val="KappaleC1"/>
      </w:pPr>
    </w:p>
    <w:p w:rsidR="00F90DC7" w:rsidRDefault="00F90DC7" w:rsidP="00A87E36">
      <w:pPr>
        <w:pStyle w:val="KappaleC1"/>
      </w:pPr>
    </w:p>
    <w:p w:rsidR="00F90DC7" w:rsidRDefault="00F90DC7" w:rsidP="00A87E36">
      <w:pPr>
        <w:pStyle w:val="KappaleC1"/>
      </w:pPr>
    </w:p>
    <w:p w:rsidR="00F90DC7" w:rsidRDefault="00F90DC7" w:rsidP="00A87E36">
      <w:pPr>
        <w:pStyle w:val="KappaleC1"/>
      </w:pPr>
    </w:p>
    <w:p w:rsidR="00F90DC7" w:rsidRDefault="00F90DC7" w:rsidP="00A87E36">
      <w:pPr>
        <w:pStyle w:val="KappaleC1"/>
        <w:ind w:left="0"/>
      </w:pPr>
    </w:p>
    <w:p w:rsidR="007B353D" w:rsidRDefault="007B353D" w:rsidP="00A87E36">
      <w:pPr>
        <w:pStyle w:val="KappaleC1"/>
        <w:ind w:left="0"/>
      </w:pPr>
      <w:bookmarkStart w:id="0" w:name="_GoBack"/>
      <w:bookmarkEnd w:id="0"/>
    </w:p>
    <w:p w:rsidR="00A87E36" w:rsidRDefault="00A87E36" w:rsidP="00A87E36">
      <w:pPr>
        <w:pStyle w:val="KappaleC1"/>
        <w:ind w:left="0"/>
      </w:pPr>
      <w:r>
        <w:t>HUOMIOITAVAA</w:t>
      </w:r>
      <w:r>
        <w:t>:</w:t>
      </w:r>
    </w:p>
    <w:p w:rsidR="00A87E36" w:rsidRDefault="00A87E36" w:rsidP="00A87E36">
      <w:pPr>
        <w:pStyle w:val="KappaleC1"/>
        <w:numPr>
          <w:ilvl w:val="0"/>
          <w:numId w:val="12"/>
        </w:numPr>
      </w:pPr>
      <w:r>
        <w:t>Pidä sauva terveen jalan puolella, kun käytät yhtä sa</w:t>
      </w:r>
      <w:r>
        <w:t>u</w:t>
      </w:r>
      <w:r>
        <w:t>vaa</w:t>
      </w:r>
    </w:p>
    <w:p w:rsidR="00A87E36" w:rsidRDefault="00A87E36" w:rsidP="00A87E36">
      <w:pPr>
        <w:pStyle w:val="KappaleC1"/>
        <w:numPr>
          <w:ilvl w:val="0"/>
          <w:numId w:val="12"/>
        </w:numPr>
      </w:pPr>
      <w:r>
        <w:t>Varo liukkaita pintoja esim. vettä lattialla</w:t>
      </w:r>
    </w:p>
    <w:p w:rsidR="00A87E36" w:rsidRDefault="00A87E36" w:rsidP="00A87E36">
      <w:pPr>
        <w:pStyle w:val="KappaleC1"/>
        <w:numPr>
          <w:ilvl w:val="0"/>
          <w:numId w:val="12"/>
        </w:numPr>
      </w:pPr>
      <w:r>
        <w:t>Käytä talvella ulkona liikkuessa jääpiikkejä</w:t>
      </w:r>
    </w:p>
    <w:p w:rsidR="00F90DC7" w:rsidRDefault="00A87E36" w:rsidP="00F90DC7">
      <w:pPr>
        <w:pStyle w:val="KappaleC1"/>
        <w:numPr>
          <w:ilvl w:val="0"/>
          <w:numId w:val="12"/>
        </w:numPr>
      </w:pPr>
      <w:r>
        <w:t>Pidä levossa jalka koholla turvotuksen vähentymiseksi</w:t>
      </w:r>
    </w:p>
    <w:p w:rsidR="00F90DC7" w:rsidRDefault="00F90DC7" w:rsidP="00F90DC7">
      <w:pPr>
        <w:pStyle w:val="KappaleC1"/>
        <w:ind w:left="720"/>
      </w:pPr>
    </w:p>
    <w:p w:rsidR="00F90DC7" w:rsidRDefault="00F90DC7" w:rsidP="00F90DC7">
      <w:pPr>
        <w:pStyle w:val="KappaleC1"/>
        <w:ind w:left="0"/>
      </w:pPr>
      <w:r>
        <w:t>Video-ohjeet kyynärsauvojen tuella kävelyyn löydät internetistä:</w:t>
      </w:r>
    </w:p>
    <w:p w:rsidR="00727E7D" w:rsidRDefault="00727E7D" w:rsidP="00F90DC7">
      <w:pPr>
        <w:pStyle w:val="KappaleC1"/>
        <w:ind w:left="0"/>
      </w:pPr>
      <w:r>
        <w:t>www.psshp.fi</w:t>
      </w:r>
    </w:p>
    <w:p w:rsidR="00F90DC7" w:rsidRDefault="00F90DC7" w:rsidP="00F90DC7">
      <w:pPr>
        <w:pStyle w:val="KappaleC1"/>
        <w:numPr>
          <w:ilvl w:val="0"/>
          <w:numId w:val="13"/>
        </w:numPr>
      </w:pPr>
      <w:r>
        <w:t>Potilaat ja vierailijat</w:t>
      </w:r>
    </w:p>
    <w:p w:rsidR="00F90DC7" w:rsidRPr="009B4A3D" w:rsidRDefault="00F90DC7" w:rsidP="00F90DC7">
      <w:pPr>
        <w:pStyle w:val="KappaleC1"/>
        <w:numPr>
          <w:ilvl w:val="0"/>
          <w:numId w:val="13"/>
        </w:numPr>
      </w:pPr>
      <w:r>
        <w:t>Video-ohjeita potilaalle</w:t>
      </w:r>
    </w:p>
    <w:sectPr w:rsidR="00F90DC7" w:rsidRPr="009B4A3D" w:rsidSect="009B4A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174143D3" wp14:editId="3DD3B7D1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A438BD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7B353D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7B353D">
            <w:fldChar w:fldCharType="begin"/>
          </w:r>
          <w:r w:rsidR="007B353D">
            <w:instrText>NUMPAGES  \* Arabic  \* MERGEFORMAT</w:instrText>
          </w:r>
          <w:r w:rsidR="007B353D">
            <w:fldChar w:fldCharType="separate"/>
          </w:r>
          <w:r w:rsidR="007B353D" w:rsidRPr="007B353D">
            <w:rPr>
              <w:rFonts w:ascii="Arial" w:hAnsi="Arial" w:cs="Arial"/>
              <w:noProof/>
            </w:rPr>
            <w:t>3</w:t>
          </w:r>
          <w:r w:rsidR="007B353D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A438BD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OHJE-2016-00225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A438BD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A438BD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Fysiatrian osasto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A438BD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A438BD">
            <w:rPr>
              <w:rFonts w:ascii="Arial" w:hAnsi="Arial" w:cs="Arial"/>
              <w:noProof/>
            </w:rPr>
            <w:instrText>22.3.2016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7B353D">
            <w:rPr>
              <w:rFonts w:ascii="Arial" w:hAnsi="Arial" w:cs="Arial"/>
              <w:noProof/>
            </w:rPr>
            <w:t>22.3.2016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A438BD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>
    <w:nsid w:val="25990B7A"/>
    <w:multiLevelType w:val="singleLevel"/>
    <w:tmpl w:val="17D0E4B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>
    <w:nsid w:val="3CB93CB3"/>
    <w:multiLevelType w:val="multilevel"/>
    <w:tmpl w:val="E5D6D534"/>
    <w:numStyleLink w:val="IstMerkittyluetteloC0"/>
  </w:abstractNum>
  <w:abstractNum w:abstractNumId="4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0707C7B"/>
    <w:multiLevelType w:val="hybridMultilevel"/>
    <w:tmpl w:val="8FB6AC9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0E960E5"/>
    <w:multiLevelType w:val="hybridMultilevel"/>
    <w:tmpl w:val="7D801710"/>
    <w:lvl w:ilvl="0" w:tplc="403E02A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D0E02"/>
    <w:multiLevelType w:val="multilevel"/>
    <w:tmpl w:val="8E10770E"/>
    <w:numStyleLink w:val="IstmerkittyluetteloC1"/>
  </w:abstractNum>
  <w:abstractNum w:abstractNumId="9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11">
    <w:nsid w:val="7B41365C"/>
    <w:multiLevelType w:val="hybridMultilevel"/>
    <w:tmpl w:val="32CC41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140CA"/>
    <w:multiLevelType w:val="hybridMultilevel"/>
    <w:tmpl w:val="AD900EFA"/>
    <w:lvl w:ilvl="0" w:tplc="040B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1"/>
    <w:lvlOverride w:ilvl="0">
      <w:startOverride w:val="1"/>
    </w:lvlOverride>
  </w:num>
  <w:num w:numId="10">
    <w:abstractNumId w:val="12"/>
  </w:num>
  <w:num w:numId="11">
    <w:abstractNumId w:val="5"/>
  </w:num>
  <w:num w:numId="12">
    <w:abstractNumId w:val="11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335EF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27E7D"/>
    <w:rsid w:val="007304B0"/>
    <w:rsid w:val="00742D61"/>
    <w:rsid w:val="00757F37"/>
    <w:rsid w:val="00761C13"/>
    <w:rsid w:val="007750DB"/>
    <w:rsid w:val="007B353D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E5EC4"/>
    <w:rsid w:val="009F06DA"/>
    <w:rsid w:val="00A0035E"/>
    <w:rsid w:val="00A07EFA"/>
    <w:rsid w:val="00A4286E"/>
    <w:rsid w:val="00A4358A"/>
    <w:rsid w:val="00A438BD"/>
    <w:rsid w:val="00A4679B"/>
    <w:rsid w:val="00A46D2E"/>
    <w:rsid w:val="00A6213E"/>
    <w:rsid w:val="00A87E36"/>
    <w:rsid w:val="00AA7A43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55B19"/>
    <w:rsid w:val="00B614FB"/>
    <w:rsid w:val="00B84F35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670BE"/>
    <w:rsid w:val="00F71322"/>
    <w:rsid w:val="00F72494"/>
    <w:rsid w:val="00F75D66"/>
    <w:rsid w:val="00F86CCC"/>
    <w:rsid w:val="00F90DC7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Ind w:w="0" w:type="dxa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character" w:styleId="AvattuHyperlinkki">
    <w:name w:val="FollowedHyperlink"/>
    <w:basedOn w:val="Kappaleenoletusfontti"/>
    <w:uiPriority w:val="5"/>
    <w:rsid w:val="00727E7D"/>
    <w:rPr>
      <w:color w:val="548DD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Ind w:w="0" w:type="dxa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character" w:styleId="AvattuHyperlinkki">
    <w:name w:val="FollowedHyperlink"/>
    <w:basedOn w:val="Kappaleenoletusfontti"/>
    <w:uiPriority w:val="5"/>
    <w:rsid w:val="00727E7D"/>
    <w:rPr>
      <w:color w:val="548DD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p\dfs\D360\Tuotanto\D360_DocProd\docprod\templates\ohjemalli_potilasohje_v2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243102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OHJE-2016-00225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Kyynärsauvakävelijälle ohjeita</gbs:Title>
  <gbs:CF_instructiondescription gbs:loadFromGrowBusiness="OnEdit" gbs:saveInGrowBusiness="False" gbs:connected="true" gbs:recno="" gbs:entity="" gbs:datatype="note" gbs:key="10004" gbs:removeContentControl="0">Käytä kyynärsauvoja kävelyn tukena keventääksesi painoa kipeältä jalalta tai normaalin kävelyn helpottumiseksi.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Fysiatrian osasto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69A3A125-2D1D-4A12-8BF4-F9C176F9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ohjemalli_potilasohje_v28</Template>
  <TotalTime>12</TotalTime>
  <Pages>2</Pages>
  <Words>131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Tolvanen Samppa</dc:creator>
  <dc:description>Doha ohjemalli 18.2.2013</dc:description>
  <cp:lastModifiedBy>Tolvanen Samppa</cp:lastModifiedBy>
  <cp:revision>12</cp:revision>
  <cp:lastPrinted>2013-09-13T06:29:00Z</cp:lastPrinted>
  <dcterms:created xsi:type="dcterms:W3CDTF">2016-02-04T12:38:00Z</dcterms:created>
  <dcterms:modified xsi:type="dcterms:W3CDTF">2016-03-22T08:23:00Z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8" name="templateFilePath">
    <vt:lpwstr>\\shp\dfs\D360\Tuotanto\D360_DocProd\docprod\templates\ohjemalli_potilasohje_v28.dotx</vt:lpwstr>
  </property>
  <property fmtid="{D5CDD505-2E9C-101B-9397-08002B2CF9AE}" pid="9" name="filePathOneNote">
    <vt:lpwstr>\\shp\dfs\D360\Tuotanto\D360_Work\onenote\shp\merjava\</vt:lpwstr>
  </property>
  <property fmtid="{D5CDD505-2E9C-101B-9397-08002B2CF9AE}" pid="11" name="comment">
    <vt:lpwstr>Kyynärsauvakävelijälle ohjeita</vt:lpwstr>
  </property>
  <property fmtid="{D5CDD505-2E9C-101B-9397-08002B2CF9AE}" pid="18" name="server">
    <vt:lpwstr>d360.shp.fi</vt:lpwstr>
  </property>
  <property fmtid="{D5CDD505-2E9C-101B-9397-08002B2CF9AE}" pid="22" name="BackOfficeType">
    <vt:lpwstr>growBusiness Solutions</vt:lpwstr>
  </property>
  <property name="docId" fmtid="{D5CDD505-2E9C-101B-9397-08002B2CF9AE}" pid="120">
    <vt:lpwstr>243102</vt:lpwstr>
  </property>
  <property name="verId" fmtid="{D5CDD505-2E9C-101B-9397-08002B2CF9AE}" pid="121">
    <vt:lpwstr>340821</vt:lpwstr>
  </property>
  <property name="fileVersionId" fmtid="{D5CDD505-2E9C-101B-9397-08002B2CF9AE}" pid="122">
    <vt:lpwstr>
    </vt:lpwstr>
  </property>
  <property name="sourceId" fmtid="{D5CDD505-2E9C-101B-9397-08002B2CF9AE}" pid="123">
    <vt:lpwstr>
    </vt:lpwstr>
  </property>
  <property name="templateId" fmtid="{D5CDD505-2E9C-101B-9397-08002B2CF9AE}" pid="124">
    <vt:lpwstr>98203</vt:lpwstr>
  </property>
  <property name="module" fmtid="{D5CDD505-2E9C-101B-9397-08002B2CF9AE}" pid="125">
    <vt:lpwstr>
    </vt:lpwstr>
  </property>
  <property name="customParams" fmtid="{D5CDD505-2E9C-101B-9397-08002B2CF9AE}" pid="126">
    <vt:lpwstr>
    </vt:lpwstr>
  </property>
  <property name="external" fmtid="{D5CDD505-2E9C-101B-9397-08002B2CF9AE}" pid="127">
    <vt:lpwstr>0</vt:lpwstr>
  </property>
  <property name="ExternalControlledCheckOut" fmtid="{D5CDD505-2E9C-101B-9397-08002B2CF9AE}" pid="128">
    <vt:lpwstr>
    </vt:lpwstr>
  </property>
  <property name="createdBy" fmtid="{D5CDD505-2E9C-101B-9397-08002B2CF9AE}" pid="129">
    <vt:lpwstr>Tolvanen Samppa</vt:lpwstr>
  </property>
  <property name="modifiedBy" fmtid="{D5CDD505-2E9C-101B-9397-08002B2CF9AE}" pid="130">
    <vt:lpwstr>Tolvanen Samppa</vt:lpwstr>
  </property>
  <property name="action" fmtid="{D5CDD505-2E9C-101B-9397-08002B2CF9AE}" pid="131">
    <vt:lpwstr>edit</vt:lpwstr>
  </property>
  <property name="serverName" fmtid="{D5CDD505-2E9C-101B-9397-08002B2CF9AE}" pid="134">
    <vt:lpwstr>d360.shp.fi</vt:lpwstr>
  </property>
  <property name="protocol" fmtid="{D5CDD505-2E9C-101B-9397-08002B2CF9AE}" pid="135">
    <vt:lpwstr>off</vt:lpwstr>
  </property>
  <property name="site" fmtid="{D5CDD505-2E9C-101B-9397-08002B2CF9AE}" pid="136">
    <vt:lpwstr>/locator.aspx</vt:lpwstr>
  </property>
  <property name="externalUser" fmtid="{D5CDD505-2E9C-101B-9397-08002B2CF9AE}" pid="137">
    <vt:lpwstr>
    </vt:lpwstr>
  </property>
  <property name="currentVerId" fmtid="{D5CDD505-2E9C-101B-9397-08002B2CF9AE}" pid="138">
    <vt:lpwstr>340821</vt:lpwstr>
  </property>
  <property name="fileId" fmtid="{D5CDD505-2E9C-101B-9397-08002B2CF9AE}" pid="139">
    <vt:lpwstr>443302</vt:lpwstr>
  </property>
  <property name="fileName" fmtid="{D5CDD505-2E9C-101B-9397-08002B2CF9AE}" pid="140">
    <vt:lpwstr>OHJE-2016-00225 Kyynärsauvakävelijälle ohjeita 443302_340821_0.DOCX</vt:lpwstr>
  </property>
  <property name="filePath" fmtid="{D5CDD505-2E9C-101B-9397-08002B2CF9AE}" pid="141">
    <vt:lpwstr>\\Z10099\D360_Work_tuotanto\work\shp\samppato\</vt:lpwstr>
  </property>
  <property name="Operation" fmtid="{D5CDD505-2E9C-101B-9397-08002B2CF9AE}" pid="142">
    <vt:lpwstr>CheckoutFile</vt:lpwstr>
  </property>
</Properties>
</file>