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27308" w:rsidP="002D7B59">
          <w:pPr>
            <w:pStyle w:val="Otsikko10"/>
            <w:rPr>
              <w:lang w:val="en-US"/>
            </w:rPr>
          </w:pPr>
          <w:r>
            <w:t>Ruokatorven varjoainekuvaus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27308" w:rsidP="00871A83">
                <w:r>
                  <w:t>Esophagus varjoainetutkimus</w:t>
                </w:r>
              </w:p>
            </w:sdtContent>
          </w:sdt>
        </w:tc>
      </w:tr>
    </w:tbl>
    <w:p w:rsidR="00871A83" w:rsidRDefault="00871A83" w:rsidP="00871A83"/>
    <w:p w:rsidR="00C735BA" w:rsidRDefault="00C735BA" w:rsidP="001063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1063EA" w:rsidRDefault="001063EA" w:rsidP="001063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063EA" w:rsidRDefault="001063EA" w:rsidP="001063E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Ei erityistä valmistautumista. </w:t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063EA" w:rsidRDefault="001063EA" w:rsidP="001063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063EA" w:rsidRDefault="00C735B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Sinulle annetaan juotavaksi</w:t>
      </w:r>
      <w:r w:rsidR="001063EA">
        <w:rPr>
          <w:rFonts w:ascii="Arial" w:eastAsia="Times New Roman" w:hAnsi="Arial" w:cs="Arial"/>
          <w:szCs w:val="20"/>
          <w:lang w:eastAsia="fi-FI"/>
        </w:rPr>
        <w:t xml:space="preserve"> </w:t>
      </w:r>
      <w:r w:rsidR="00E81608">
        <w:rPr>
          <w:rFonts w:ascii="Arial" w:eastAsia="Times New Roman" w:hAnsi="Arial" w:cs="Arial"/>
          <w:szCs w:val="20"/>
          <w:lang w:eastAsia="fi-FI"/>
        </w:rPr>
        <w:t>barium-pitoista varjoaineseosta tai jodipitoista varjoainetta.</w:t>
      </w:r>
      <w:r w:rsidR="001063EA">
        <w:rPr>
          <w:rFonts w:ascii="Arial" w:eastAsia="Times New Roman" w:hAnsi="Arial" w:cs="Arial"/>
          <w:szCs w:val="20"/>
          <w:lang w:eastAsia="fi-FI"/>
        </w:rPr>
        <w:t xml:space="preserve"> Varjoaineen kulkua seurataan läpivalaisul</w:t>
      </w:r>
      <w:r w:rsidR="00E81608">
        <w:rPr>
          <w:rFonts w:ascii="Arial" w:eastAsia="Times New Roman" w:hAnsi="Arial" w:cs="Arial"/>
          <w:szCs w:val="20"/>
          <w:lang w:eastAsia="fi-FI"/>
        </w:rPr>
        <w:t>aitteella ja samalla otetaan kuvatallenteita</w:t>
      </w:r>
      <w:r w:rsidR="001063EA">
        <w:rPr>
          <w:rFonts w:ascii="Arial" w:eastAsia="Times New Roman" w:hAnsi="Arial" w:cs="Arial"/>
          <w:szCs w:val="20"/>
          <w:lang w:eastAsia="fi-FI"/>
        </w:rPr>
        <w:t xml:space="preserve">. </w:t>
      </w:r>
    </w:p>
    <w:p w:rsidR="00C735BA" w:rsidRDefault="00C735BA" w:rsidP="001063EA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1063EA" w:rsidRDefault="001063EA" w:rsidP="001063EA">
      <w:pPr>
        <w:ind w:left="2608"/>
        <w:rPr>
          <w:rFonts w:ascii="Arial" w:eastAsia="Times New Roman" w:hAnsi="Arial" w:cs="Arial"/>
          <w:szCs w:val="20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szCs w:val="20"/>
          <w:lang w:eastAsia="fi-FI"/>
        </w:rPr>
        <w:t>Tutkimus kestää noin puoli tuntia.</w:t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1063EA" w:rsidRDefault="001063EA" w:rsidP="001063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735BA" w:rsidRPr="00C735BA" w:rsidRDefault="00C735BA" w:rsidP="00C735B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C735BA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:rsidR="00C735BA" w:rsidRPr="00C735BA" w:rsidRDefault="00C735BA" w:rsidP="00C735BA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C735BA" w:rsidRPr="00C735BA" w:rsidRDefault="00C735BA" w:rsidP="00C735B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C735BA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:rsidR="00C735BA" w:rsidRPr="00C735BA" w:rsidRDefault="00C735BA" w:rsidP="00C735BA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C735BA" w:rsidRPr="00C735BA" w:rsidRDefault="00C735BA" w:rsidP="00C735BA">
      <w:pPr>
        <w:pStyle w:val="KappaleC1"/>
        <w:ind w:left="2608"/>
        <w:rPr>
          <w:rFonts w:ascii="Arial" w:eastAsia="Times New Roman" w:hAnsi="Arial" w:cs="Arial"/>
          <w:szCs w:val="20"/>
          <w:lang w:eastAsia="fi-FI"/>
        </w:rPr>
      </w:pPr>
      <w:r w:rsidRPr="00C735BA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tutkimusten säteilyaltistuksesta saat internetistä ​</w:t>
      </w:r>
    </w:p>
    <w:p w:rsidR="00C735BA" w:rsidRPr="00C735BA" w:rsidRDefault="00C735BA" w:rsidP="00C735BA">
      <w:pPr>
        <w:pStyle w:val="KappaleC1"/>
        <w:ind w:firstLine="1304"/>
        <w:rPr>
          <w:rFonts w:ascii="Arial" w:eastAsia="Times New Roman" w:hAnsi="Arial" w:cs="Arial"/>
          <w:szCs w:val="20"/>
          <w:lang w:eastAsia="fi-FI"/>
        </w:rPr>
      </w:pPr>
      <w:hyperlink r:id="rId12" w:tgtFrame="_blank" w:history="1">
        <w:r w:rsidRPr="00C735BA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Pr="00C735BA">
        <w:rPr>
          <w:rFonts w:ascii="Arial" w:eastAsia="Times New Roman" w:hAnsi="Arial" w:cs="Arial"/>
          <w:szCs w:val="20"/>
          <w:lang w:eastAsia="fi-FI"/>
        </w:rPr>
        <w:t> ​</w:t>
      </w:r>
    </w:p>
    <w:p w:rsidR="009B4A3D" w:rsidRPr="009B4A3D" w:rsidRDefault="00C735BA" w:rsidP="00C735BA">
      <w:pPr>
        <w:pStyle w:val="KappaleC1"/>
        <w:ind w:firstLine="1304"/>
      </w:pPr>
      <w:hyperlink r:id="rId13" w:tgtFrame="_blank" w:history="1">
        <w:r w:rsidRPr="00C735BA">
          <w:rPr>
            <w:rStyle w:val="Hyperlinkki"/>
            <w:rFonts w:ascii="Arial" w:eastAsia="Times New Roman" w:hAnsi="Arial" w:cs="Arial"/>
            <w:szCs w:val="20"/>
            <w:lang w:eastAsia="fi-FI"/>
          </w:rPr>
          <w:t>www.stuk.fi</w:t>
        </w:r>
      </w:hyperlink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A7B4456" wp14:editId="05F94FE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063E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735B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735BA" w:rsidRPr="00C735B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063E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OHJE-2013-00042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063E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063E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735B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735BA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735BA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27308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63EA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0D9D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AF7E7B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379B"/>
    <w:rsid w:val="00C64EA9"/>
    <w:rsid w:val="00C708F9"/>
    <w:rsid w:val="00C71119"/>
    <w:rsid w:val="00C735BA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27308"/>
    <w:rsid w:val="00E51C7C"/>
    <w:rsid w:val="00E62734"/>
    <w:rsid w:val="00E81608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9D075"/>
  <w15:docId w15:val="{A6E79D3F-01B7-43F5-A764-1048074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244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OHJE-2013-00042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Ruokatorven varjoainekuvaus</gbs:Title>
  <gbs:CF_instructiondescription gbs:loadFromGrowBusiness="OnEdit" gbs:saveInGrowBusiness="False" gbs:connected="true" gbs:recno="" gbs:entity="" gbs:datatype="note" gbs:key="10004" gbs:removeContentControl="0">Esophagus varjoainetutkimus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6B1C88F-B952-4ABC-80CE-4C71593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2021-10-20T05:58:00Z</dcterms:created>
  <dcterms:modified xsi:type="dcterms:W3CDTF">2021-10-20T05:59:00Z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JC2AB_POT Esofagus -tutkimus </vt:lpwstr>
  </property>
  <property fmtid="{D5CDD505-2E9C-101B-9397-08002B2CF9AE}" pid="6" name="docId">
    <vt:lpwstr>202444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346431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455525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OHJE-2013-00042 Ruokatorven varjoainekuvaus 455525_346431_0.DOCX</vt:lpwstr>
  </property>
  <property fmtid="{D5CDD505-2E9C-101B-9397-08002B2CF9AE}" pid="29" name="FullFileName">
    <vt:lpwstr>\\Z10099\D360_Work_tuotanto\work\shp\hannepa\OHJE-2013-00042 Ruokatorven varjoainekuvaus 455525_346431_0.DOCX</vt:lpwstr>
  </property>
</Properties>
</file>