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35D2B" w:rsidRDefault="00A35D2B" w:rsidP="002D7B59">
          <w:pPr>
            <w:pStyle w:val="Otsikko10"/>
          </w:pPr>
          <w:proofErr w:type="spellStart"/>
          <w:r>
            <w:t>SYN_Raskausdiabetes</w:t>
          </w:r>
          <w:proofErr w:type="spellEnd"/>
          <w:r>
            <w:t xml:space="preserve"> - Hoito vierihoito-osastolla synnytyksen jälkeen</w:t>
          </w:r>
        </w:p>
      </w:sdtContent>
    </w:sdt>
    <w:p w:rsidR="00871A83" w:rsidRPr="00A35D2B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35D2B" w:rsidP="00871A83">
                <w:r>
                  <w:t>Ohjeet äidin ja vauvan seurantaan osastolla</w:t>
                </w:r>
              </w:p>
            </w:sdtContent>
          </w:sdt>
        </w:tc>
      </w:tr>
    </w:tbl>
    <w:p w:rsidR="00871A83" w:rsidRDefault="00871A83" w:rsidP="00871A83"/>
    <w:p w:rsidR="00A35D2B" w:rsidRPr="00F339D1" w:rsidRDefault="00A35D2B" w:rsidP="00A35D2B">
      <w:pPr>
        <w:pStyle w:val="NormaaliWWW"/>
        <w:rPr>
          <w:rFonts w:ascii="Arial" w:hAnsi="Arial" w:cs="Arial"/>
          <w:b/>
          <w:sz w:val="22"/>
          <w:szCs w:val="22"/>
        </w:rPr>
      </w:pPr>
      <w:r w:rsidRPr="00F339D1">
        <w:rPr>
          <w:rFonts w:ascii="Arial" w:hAnsi="Arial" w:cs="Arial"/>
          <w:b/>
          <w:sz w:val="22"/>
          <w:szCs w:val="22"/>
        </w:rPr>
        <w:t>Äiti</w:t>
      </w:r>
    </w:p>
    <w:p w:rsidR="00A35D2B" w:rsidRPr="00B152B0" w:rsidRDefault="00A35D2B" w:rsidP="00A35D2B">
      <w:pPr>
        <w:pStyle w:val="NormaaliWWW"/>
        <w:numPr>
          <w:ilvl w:val="0"/>
          <w:numId w:val="9"/>
        </w:numPr>
        <w:rPr>
          <w:rStyle w:val="Hyperlinkki"/>
          <w:rFonts w:ascii="Arial" w:hAnsi="Arial"/>
          <w:szCs w:val="22"/>
        </w:rPr>
      </w:pPr>
      <w:r w:rsidRPr="00B152B0">
        <w:rPr>
          <w:rFonts w:ascii="Arial" w:hAnsi="Arial" w:cs="Arial"/>
          <w:sz w:val="22"/>
          <w:szCs w:val="22"/>
        </w:rPr>
        <w:t>Normaali synnytyksen jälkeinen hoito ja seuranta</w:t>
      </w:r>
    </w:p>
    <w:p w:rsidR="00A35D2B" w:rsidRPr="00B152B0" w:rsidRDefault="00A35D2B" w:rsidP="00A35D2B">
      <w:pPr>
        <w:pStyle w:val="NormaaliWWW"/>
        <w:numPr>
          <w:ilvl w:val="0"/>
          <w:numId w:val="9"/>
        </w:numPr>
        <w:rPr>
          <w:rFonts w:ascii="Arial" w:hAnsi="Arial" w:cs="Arial"/>
        </w:rPr>
      </w:pPr>
      <w:r w:rsidRPr="00B152B0">
        <w:rPr>
          <w:rFonts w:ascii="Arial" w:hAnsi="Arial" w:cs="Arial"/>
          <w:sz w:val="22"/>
          <w:szCs w:val="22"/>
        </w:rPr>
        <w:t xml:space="preserve">Insuliini- ja </w:t>
      </w:r>
      <w:proofErr w:type="spellStart"/>
      <w:r w:rsidRPr="00B152B0">
        <w:rPr>
          <w:rFonts w:ascii="Arial" w:hAnsi="Arial" w:cs="Arial"/>
          <w:sz w:val="22"/>
          <w:szCs w:val="22"/>
        </w:rPr>
        <w:t>metformiini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B152B0">
        <w:rPr>
          <w:rFonts w:ascii="Arial" w:hAnsi="Arial" w:cs="Arial"/>
          <w:sz w:val="22"/>
          <w:szCs w:val="22"/>
        </w:rPr>
        <w:t>hoito loppuu synnytykseen</w:t>
      </w:r>
    </w:p>
    <w:p w:rsidR="00A35D2B" w:rsidRPr="00B74499" w:rsidRDefault="00A35D2B" w:rsidP="00A35D2B">
      <w:pPr>
        <w:pStyle w:val="NormaaliWWW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Mikäli äidin raskausdiabetes on ollut lääke- tai insuliinihoitoinen, s</w:t>
      </w:r>
      <w:r w:rsidRPr="00B152B0">
        <w:rPr>
          <w:rFonts w:ascii="Arial" w:hAnsi="Arial" w:cs="Arial"/>
          <w:sz w:val="22"/>
          <w:szCs w:val="22"/>
        </w:rPr>
        <w:t>ynnytyksen jälkeen veren sokeripitoisuutta seurataan 1 vuorokauden ajan aamusta aamuun; mittaukset ennen ja jälkeen aamupalan sekä 2 tuntia aterioiden jälkeen (lääkehoitoinen raskausdiabetes)</w:t>
      </w:r>
    </w:p>
    <w:p w:rsidR="00A35D2B" w:rsidRPr="00193DCE" w:rsidRDefault="00A35D2B" w:rsidP="00A35D2B">
      <w:pPr>
        <w:pStyle w:val="NormaaliWWW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74499">
        <w:rPr>
          <w:rFonts w:ascii="Arial" w:hAnsi="Arial" w:cs="Arial"/>
          <w:sz w:val="22"/>
          <w:szCs w:val="22"/>
        </w:rPr>
        <w:t>Jos mittauksissa poikkeavia sokeriarvoja, mittauksia jatketaan vielä 1-2 vuorokauden ajan</w:t>
      </w:r>
    </w:p>
    <w:p w:rsidR="00A35D2B" w:rsidRPr="00684691" w:rsidRDefault="00A35D2B" w:rsidP="00A35D2B">
      <w:pPr>
        <w:pStyle w:val="NormaaliWWW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Neuvola ohjelmoi sokerirasituksen synnytyksen jälkeen</w:t>
      </w:r>
    </w:p>
    <w:p w:rsidR="00A35D2B" w:rsidRPr="00F339D1" w:rsidRDefault="00A35D2B" w:rsidP="00A35D2B">
      <w:pPr>
        <w:pStyle w:val="NormaaliWWW"/>
        <w:rPr>
          <w:rFonts w:ascii="Arial" w:hAnsi="Arial" w:cs="Arial"/>
          <w:b/>
          <w:sz w:val="22"/>
          <w:szCs w:val="22"/>
        </w:rPr>
      </w:pPr>
      <w:r w:rsidRPr="00F339D1">
        <w:rPr>
          <w:rFonts w:ascii="Arial" w:hAnsi="Arial" w:cs="Arial"/>
          <w:b/>
          <w:sz w:val="22"/>
          <w:szCs w:val="22"/>
        </w:rPr>
        <w:t>Vauva</w:t>
      </w:r>
    </w:p>
    <w:p w:rsidR="00A35D2B" w:rsidRDefault="00A35D2B" w:rsidP="00A35D2B">
      <w:pPr>
        <w:pStyle w:val="NormaaliWWW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Vierihoito-osastolla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vastasyntyneen verensokeriseuranta aloitetaan 3 - 4 tunnin iässä tai heti jos lapsella havaitaan matalan verensokerin oireita (vaisuus, ärtyvyys, vapina, hikoilu, ”narina”)</w:t>
      </w:r>
    </w:p>
    <w:p w:rsidR="00A35D2B" w:rsidRDefault="00A35D2B" w:rsidP="00A35D2B">
      <w:pPr>
        <w:pStyle w:val="KappaleC1"/>
        <w:ind w:left="0"/>
        <w:rPr>
          <w:rFonts w:ascii="Arial" w:hAnsi="Arial" w:cs="Arial"/>
        </w:rPr>
      </w:pPr>
      <w:r w:rsidRPr="00EB6B5A">
        <w:rPr>
          <w:rFonts w:ascii="Arial" w:hAnsi="Arial" w:cs="Arial"/>
        </w:rPr>
        <w:t xml:space="preserve">Sokeriseuranta jatkuu vähintään 48 h ikään asti </w:t>
      </w:r>
    </w:p>
    <w:p w:rsidR="00A35D2B" w:rsidRPr="00EB6B5A" w:rsidRDefault="00A35D2B" w:rsidP="00A35D2B">
      <w:pPr>
        <w:pStyle w:val="KappaleC1"/>
        <w:ind w:left="0"/>
        <w:rPr>
          <w:rFonts w:ascii="Arial" w:hAnsi="Arial" w:cs="Arial"/>
        </w:rPr>
      </w:pPr>
    </w:p>
    <w:p w:rsidR="00A35D2B" w:rsidRDefault="00A35D2B" w:rsidP="00A35D2B">
      <w:pPr>
        <w:pStyle w:val="Merkittyluettelo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Verensokeriarvojen m</w:t>
      </w:r>
      <w:r w:rsidRPr="00B803CD">
        <w:rPr>
          <w:rFonts w:ascii="Arial" w:hAnsi="Arial" w:cs="Arial"/>
        </w:rPr>
        <w:t xml:space="preserve">ittaus </w:t>
      </w:r>
      <w:r>
        <w:rPr>
          <w:rFonts w:ascii="Arial" w:hAnsi="Arial" w:cs="Arial"/>
        </w:rPr>
        <w:t xml:space="preserve">pikamittarilla tehdään </w:t>
      </w:r>
      <w:r w:rsidRPr="00B17576">
        <w:rPr>
          <w:rFonts w:ascii="Arial" w:hAnsi="Arial" w:cs="Arial"/>
          <w:u w:val="single"/>
        </w:rPr>
        <w:t>ennen imetyksen aloittamista</w:t>
      </w:r>
      <w:r>
        <w:rPr>
          <w:rFonts w:ascii="Arial" w:hAnsi="Arial" w:cs="Arial"/>
        </w:rPr>
        <w:t xml:space="preserve"> (paastoarvot ≥2,8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/l) </w:t>
      </w:r>
    </w:p>
    <w:p w:rsidR="00A35D2B" w:rsidRDefault="00A35D2B" w:rsidP="00A35D2B">
      <w:pPr>
        <w:pStyle w:val="Merkittyluettelo2"/>
        <w:numPr>
          <w:ilvl w:val="0"/>
          <w:numId w:val="0"/>
        </w:numPr>
        <w:rPr>
          <w:rFonts w:ascii="Arial" w:hAnsi="Arial" w:cs="Arial"/>
        </w:rPr>
      </w:pPr>
    </w:p>
    <w:p w:rsidR="00A35D2B" w:rsidRDefault="00A35D2B" w:rsidP="00A35D2B">
      <w:pPr>
        <w:pStyle w:val="Merkittyluettelo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vauvan ikä alle 24 h</w:t>
      </w:r>
      <w:r w:rsidRPr="00B17576">
        <w:rPr>
          <w:rFonts w:ascii="Arial" w:hAnsi="Arial" w:cs="Arial"/>
        </w:rPr>
        <w:t xml:space="preserve"> 4 mi</w:t>
      </w:r>
      <w:r>
        <w:rPr>
          <w:rFonts w:ascii="Arial" w:hAnsi="Arial" w:cs="Arial"/>
        </w:rPr>
        <w:t>ttausta</w:t>
      </w:r>
    </w:p>
    <w:p w:rsidR="00A35D2B" w:rsidRDefault="00A35D2B" w:rsidP="00A35D2B">
      <w:pPr>
        <w:pStyle w:val="Merkittyluettelo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ikä 24 – 48 h 2 mittausta</w:t>
      </w:r>
    </w:p>
    <w:p w:rsidR="00A35D2B" w:rsidRPr="00B17576" w:rsidRDefault="00A35D2B" w:rsidP="00A35D2B">
      <w:pPr>
        <w:pStyle w:val="Merkittyluettelo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Viimeinen mittaus tehdään 48 h iässä ja sen tulee olla vähintään 3,3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>/l</w:t>
      </w:r>
    </w:p>
    <w:p w:rsidR="00A35D2B" w:rsidRPr="00B803CD" w:rsidRDefault="00A35D2B" w:rsidP="00A35D2B">
      <w:pPr>
        <w:pStyle w:val="Merkittyluettelo3"/>
        <w:numPr>
          <w:ilvl w:val="0"/>
          <w:numId w:val="0"/>
        </w:numPr>
        <w:ind w:left="2608"/>
        <w:rPr>
          <w:rFonts w:ascii="Arial" w:hAnsi="Arial" w:cs="Arial"/>
        </w:rPr>
      </w:pPr>
    </w:p>
    <w:p w:rsidR="00A35D2B" w:rsidRDefault="00A35D2B" w:rsidP="00A35D2B">
      <w:pPr>
        <w:pStyle w:val="KappaleC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Matalan verensokerin </w:t>
      </w:r>
      <w:r w:rsidRPr="00B803CD">
        <w:rPr>
          <w:rFonts w:ascii="Arial" w:hAnsi="Arial" w:cs="Arial"/>
        </w:rPr>
        <w:t xml:space="preserve">ehkäisemiseksi suositellaan varhaista ihokontaktia, aktiivista ja tiheää rintaruokintaa </w:t>
      </w:r>
      <w:r>
        <w:rPr>
          <w:rFonts w:ascii="Arial" w:hAnsi="Arial" w:cs="Arial"/>
        </w:rPr>
        <w:t xml:space="preserve">2-3 tunnin välein </w:t>
      </w:r>
      <w:r w:rsidRPr="00B803CD">
        <w:rPr>
          <w:rFonts w:ascii="Arial" w:hAnsi="Arial" w:cs="Arial"/>
        </w:rPr>
        <w:t>ja tarvitt</w:t>
      </w:r>
      <w:r>
        <w:rPr>
          <w:rFonts w:ascii="Arial" w:hAnsi="Arial" w:cs="Arial"/>
        </w:rPr>
        <w:t>aessa riittävää lisämaidon antoa.</w:t>
      </w:r>
    </w:p>
    <w:p w:rsidR="00A35D2B" w:rsidRPr="009B4A3D" w:rsidRDefault="00A35D2B" w:rsidP="00A35D2B">
      <w:pPr>
        <w:pStyle w:val="KappaleC1"/>
      </w:pPr>
      <w:bookmarkStart w:id="0" w:name="_GoBack"/>
      <w:bookmarkEnd w:id="0"/>
    </w:p>
    <w:sectPr w:rsidR="00A35D2B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35D2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35D2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35D2B" w:rsidRPr="00A35D2B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35D2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OHJE-2020-00553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35D2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35D2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Naisten poliklinikka 13304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35D2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35D2B">
            <w:rPr>
              <w:rFonts w:ascii="Arial" w:hAnsi="Arial" w:cs="Arial"/>
              <w:noProof/>
            </w:rPr>
            <w:instrText>2.11.2021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35D2B">
            <w:rPr>
              <w:rFonts w:ascii="Arial" w:hAnsi="Arial" w:cs="Arial"/>
              <w:noProof/>
            </w:rPr>
            <w:t>2.11.2021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35D2B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39B41F8"/>
    <w:multiLevelType w:val="hybridMultilevel"/>
    <w:tmpl w:val="21842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F5E"/>
    <w:multiLevelType w:val="hybridMultilevel"/>
    <w:tmpl w:val="8A24FA2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35D2B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2F1A7E-D0BD-45C9-8B7F-EBC9C51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NormaaliWWW">
    <w:name w:val="Normal (Web)"/>
    <w:basedOn w:val="Normaali"/>
    <w:semiHidden/>
    <w:unhideWhenUsed/>
    <w:rsid w:val="00A35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9664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OHJE-2020-00553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SYN_Raskausdiabetes - Hoito vierihoito-osastolla synnytyksen jälkeen</gbs:Title>
  <gbs:CF_instructiondescription gbs:loadFromGrowBusiness="OnEdit" gbs:saveInGrowBusiness="False" gbs:connected="true" gbs:recno="" gbs:entity="" gbs:datatype="note" gbs:key="10004" gbs:removeContentControl="0">Ohjeet äidin ja vauvan seurantaan osastolla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Naisten poliklinikka 13304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34FFBC7-C0FD-41B1-B9FF-E459F52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0</TotalTime>
  <Pages>1</Pages>
  <Words>143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Paloaro Tuula</dc:creator>
  <dc:description>Doha ohjemalli 18.2.2013</dc:description>
  <cp:lastModifiedBy>Paloaro Tuula</cp:lastModifiedBy>
  <cp:revision>3</cp:revision>
  <cp:lastPrinted>2013-09-13T06:29:00Z</cp:lastPrinted>
  <dcterms:created xsi:type="dcterms:W3CDTF">2020-02-28T06:08:00Z</dcterms:created>
  <dcterms:modified xsi:type="dcterms:W3CDTF">2021-11-02T10:47:00Z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396649</vt:lpwstr>
  </property>
  <property fmtid="{D5CDD505-2E9C-101B-9397-08002B2CF9AE}" pid="4" name="verId">
    <vt:lpwstr>347515</vt:lpwstr>
  </property>
  <property fmtid="{D5CDD505-2E9C-101B-9397-08002B2CF9AE}" pid="5" name="templateId">
    <vt:lpwstr>98203</vt:lpwstr>
  </property>
  <property fmtid="{D5CDD505-2E9C-101B-9397-08002B2CF9AE}" pid="6" name="fileId">
    <vt:lpwstr>458551</vt:lpwstr>
  </property>
  <property fmtid="{D5CDD505-2E9C-101B-9397-08002B2CF9AE}" pid="7" name="filePath">
    <vt:lpwstr>\\Z10099\D360_Work_tuotanto\work\shp\paloarot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\\Z10099\D360_Work_tuotanto\onenote\shp\paloarot\</vt:lpwstr>
  </property>
  <property fmtid="{D5CDD505-2E9C-101B-9397-08002B2CF9AE}" pid="10" name="fileName">
    <vt:lpwstr>OHJE-2020-00553 SYN_Raskausdiabetes - Hoito vierihoito-osastolla synnytyksen jälkeen 458551_1_0.docx</vt:lpwstr>
  </property>
  <property fmtid="{D5CDD505-2E9C-101B-9397-08002B2CF9AE}" pid="11" name="comment">
    <vt:lpwstr>SYN_Raskausdiabetes - Hoito vierihoito-osastolla synnytyksen jälkeen</vt:lpwstr>
  </property>
  <property fmtid="{D5CDD505-2E9C-101B-9397-08002B2CF9AE}" pid="12" name="sourceId">
    <vt:lpwstr>396649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Paloaro Tuula</vt:lpwstr>
  </property>
  <property fmtid="{D5CDD505-2E9C-101B-9397-08002B2CF9AE}" pid="16" name="modifiedBy">
    <vt:lpwstr>Paloaro Tuula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347515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