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A27FA6" w:rsidRDefault="000E60AD" w:rsidP="002D7B59">
          <w:pPr>
            <w:pStyle w:val="Otsikko10"/>
          </w:pPr>
          <w:r>
            <w:t>Kaulan alueen ultraäänitutkimus</w:t>
          </w:r>
        </w:p>
      </w:sdtContent>
    </w:sdt>
    <w:p w:rsidR="00871A83" w:rsidRPr="00A27FA6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E60AD" w:rsidP="00871A83">
                <w:r>
                  <w:t>Tutkitaan kaulan aluetta ja sen kohteita ultraäänellä, kuten esimerkiksi kilpirauhasta, sylkirauhasia tai imusolmukkeita</w:t>
                </w:r>
              </w:p>
            </w:sdtContent>
          </w:sdt>
        </w:tc>
      </w:tr>
    </w:tbl>
    <w:p w:rsidR="00871A83" w:rsidRDefault="00871A83" w:rsidP="00871A83"/>
    <w:p w:rsidR="00A27FA6" w:rsidRDefault="00A27FA6" w:rsidP="00A27FA6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A27FA6" w:rsidRDefault="00A27FA6" w:rsidP="00A27FA6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A27FA6" w:rsidRDefault="00A27FA6" w:rsidP="00A27FA6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br/>
      </w: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:rsidR="00A27FA6" w:rsidRDefault="00A27FA6" w:rsidP="00A27FA6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A27FA6" w:rsidRDefault="00A27FA6" w:rsidP="00A27FA6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  <w:r>
        <w:rPr>
          <w:rFonts w:ascii="Arial" w:eastAsia="Times New Roman" w:hAnsi="Arial" w:cs="Arial"/>
          <w:szCs w:val="20"/>
          <w:lang w:eastAsia="fi-FI"/>
        </w:rPr>
        <w:tab/>
      </w:r>
    </w:p>
    <w:p w:rsidR="00A27FA6" w:rsidRDefault="00A27FA6" w:rsidP="00A27FA6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A27FA6" w:rsidRDefault="00A27FA6" w:rsidP="00A27FA6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Kaulan alue riisutaan paljaaksi. Iholle levitetään geeliä ja röntgenlääkäri tekee tutkimuksen liikuttelemalla ultraäänianturia tutkittavalla alueella. Tutkimus kestää noin 20 min.</w:t>
      </w:r>
      <w:r>
        <w:rPr>
          <w:rFonts w:ascii="Arial" w:eastAsia="Times New Roman" w:hAnsi="Arial" w:cs="Arial"/>
          <w:szCs w:val="20"/>
          <w:lang w:eastAsia="fi-FI"/>
        </w:rPr>
        <w:br/>
      </w:r>
      <w:r>
        <w:rPr>
          <w:rFonts w:ascii="Arial" w:eastAsia="Times New Roman" w:hAnsi="Arial" w:cs="Arial"/>
          <w:szCs w:val="20"/>
          <w:lang w:eastAsia="fi-FI"/>
        </w:rPr>
        <w:br/>
        <w:t>Jos kaulan alueelta löytyy muutoksia, jotka vaativat jatkoselvittelyä, niistä otetaan yleensä samalla ns. ohutneulanäyte: röntgenlääkäri vie ultraäänikuvaa seuraten ohuen injektioneulan muutokseen ja imee siitä soluja näytteeksi. Solut tutkitaan patologian laboratoriossa mikroskoopilla. Vastaus mikroskooppitutkimuksesta tulee tavallisesti 1-2 viikon kuluessa.</w:t>
      </w:r>
      <w:r>
        <w:rPr>
          <w:rFonts w:ascii="Arial" w:eastAsia="Times New Roman" w:hAnsi="Arial" w:cs="Arial"/>
          <w:szCs w:val="20"/>
          <w:lang w:eastAsia="fi-FI"/>
        </w:rPr>
        <w:br/>
      </w:r>
      <w:r>
        <w:rPr>
          <w:rFonts w:ascii="Arial" w:eastAsia="Times New Roman" w:hAnsi="Arial" w:cs="Arial"/>
          <w:szCs w:val="20"/>
          <w:lang w:eastAsia="fi-FI"/>
        </w:rPr>
        <w:br/>
        <w:t xml:space="preserve">Jos käytössänne on verenohennuslääkitys (esim. </w:t>
      </w:r>
      <w:r>
        <w:rPr>
          <w:rFonts w:ascii="Arial" w:eastAsia="Times New Roman" w:hAnsi="Arial" w:cs="Arial"/>
          <w:b/>
          <w:szCs w:val="20"/>
          <w:lang w:eastAsia="fi-FI"/>
        </w:rPr>
        <w:t>Marevan</w:t>
      </w:r>
      <w:r>
        <w:rPr>
          <w:rFonts w:ascii="Arial" w:eastAsia="Times New Roman" w:hAnsi="Arial" w:cs="Arial"/>
          <w:szCs w:val="20"/>
          <w:lang w:eastAsia="fi-FI"/>
        </w:rPr>
        <w:t>), ilmoittakaa siitä ennen mahdollista näytteen ottoa.</w:t>
      </w:r>
    </w:p>
    <w:p w:rsidR="00A27FA6" w:rsidRDefault="00A27FA6" w:rsidP="00A27FA6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A27FA6" w:rsidRDefault="00A27FA6" w:rsidP="00A27FA6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</w:r>
    </w:p>
    <w:p w:rsidR="00A27FA6" w:rsidRDefault="00A27FA6" w:rsidP="00A27FA6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903C41" w:rsidRPr="00903C41" w:rsidRDefault="00903C41" w:rsidP="00903C41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Jos sinulla on kysyttävää tutkimuksen kulusta tai ilmoitettu tutkimusaika ei sovi, voit ottaa yhteyttä röntgenin toimistoon puh. 017-173322 arkisin klo 8.00-14.30.</w:t>
      </w:r>
    </w:p>
    <w:p w:rsidR="00903C41" w:rsidRDefault="00903C41" w:rsidP="00903C41">
      <w:pPr>
        <w:ind w:left="2608"/>
        <w:jc w:val="both"/>
        <w:rPr>
          <w:rFonts w:ascii="Arial" w:hAnsi="Arial" w:cs="Arial"/>
        </w:rPr>
      </w:pPr>
    </w:p>
    <w:p w:rsidR="00903C41" w:rsidRDefault="00903C41" w:rsidP="00903C41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Lisätietoa kuvantamistutkimuksista ja niiden turvallisuudesta saat internetistä</w:t>
      </w:r>
      <w:r>
        <w:rPr>
          <w:rFonts w:ascii="Arial" w:hAnsi="Arial" w:cs="Arial"/>
        </w:rPr>
        <w:t xml:space="preserve">: </w:t>
      </w:r>
    </w:p>
    <w:p w:rsidR="00903C41" w:rsidRPr="00903C41" w:rsidRDefault="00903C41" w:rsidP="00903C41">
      <w:pPr>
        <w:ind w:left="2608"/>
        <w:jc w:val="both"/>
        <w:rPr>
          <w:rFonts w:ascii="Arial" w:hAnsi="Arial" w:cs="Arial"/>
        </w:rPr>
      </w:pPr>
    </w:p>
    <w:p w:rsidR="00903C41" w:rsidRPr="00903C41" w:rsidRDefault="00903C41" w:rsidP="00903C41">
      <w:pPr>
        <w:ind w:left="2608"/>
        <w:jc w:val="both"/>
        <w:rPr>
          <w:rFonts w:ascii="Arial" w:hAnsi="Arial" w:cs="Arial"/>
        </w:rPr>
      </w:pPr>
      <w:r>
        <w:rPr>
          <w:rFonts w:ascii="Arial" w:hAnsi="Arial" w:cs="Arial"/>
        </w:rPr>
        <w:t>www.tutkimukseen.fi ​</w:t>
      </w:r>
    </w:p>
    <w:p w:rsidR="00903C41" w:rsidRDefault="00903C41" w:rsidP="00903C41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www.stuk.fi​</w:t>
      </w:r>
      <w:bookmarkStart w:id="0" w:name="_GoBack"/>
      <w:bookmarkEnd w:id="0"/>
    </w:p>
    <w:p w:rsidR="009B4A3D" w:rsidRPr="009B4A3D" w:rsidRDefault="009B4A3D" w:rsidP="00903C41">
      <w:pPr>
        <w:pStyle w:val="KappaleC1"/>
        <w:jc w:val="both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0"/>
      <w:gridCol w:w="2320"/>
      <w:gridCol w:w="1171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27FA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03C4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03C41">
            <w:fldChar w:fldCharType="begin"/>
          </w:r>
          <w:r w:rsidR="00903C41">
            <w:instrText>NUMPAGES  \* Arabic  \* MERGEFORMAT</w:instrText>
          </w:r>
          <w:r w:rsidR="00903C41">
            <w:fldChar w:fldCharType="separate"/>
          </w:r>
          <w:r w:rsidR="00903C41" w:rsidRPr="00903C41">
            <w:rPr>
              <w:rFonts w:ascii="Arial" w:hAnsi="Arial" w:cs="Arial"/>
              <w:noProof/>
            </w:rPr>
            <w:t>1</w:t>
          </w:r>
          <w:r w:rsidR="00903C4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27FA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OHJE-2014-00044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27FA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27FA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03C4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03C41">
            <w:rPr>
              <w:rFonts w:ascii="Arial" w:hAnsi="Arial" w:cs="Arial"/>
              <w:noProof/>
            </w:rPr>
            <w:instrText>18.11.2021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03C41">
            <w:rPr>
              <w:rFonts w:ascii="Arial" w:hAnsi="Arial" w:cs="Arial"/>
              <w:noProof/>
            </w:rPr>
            <w:t>18.11.2021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E60AD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0AD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03C41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27FA6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42AC24"/>
  <w15:docId w15:val="{8EA4D78C-D030-4222-8264-43B6198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857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OHJE-2014-00044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Kaulan alueen ultraäänitutkimus</gbs:Title>
  <gbs:CF_instructiondescription gbs:loadFromGrowBusiness="OnEdit" gbs:saveInGrowBusiness="False" gbs:connected="true" gbs:recno="" gbs:entity="" gbs:datatype="note" gbs:key="10004" gbs:removeContentControl="0">Tutkitaan kaulan aluetta ja sen kohteita ultraäänellä, kuten esimerkiksi kilpirauhasta, sylkirauhasia tai imusolmukkeita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4356B2-DF33-4876-B2CB-D1090CDC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2021-11-18T09:19:00Z</dcterms:created>
  <dcterms:modified xsi:type="dcterms:W3CDTF">2021-11-18T09:28:00Z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Kaulan alueen ultraäänitutkimus ohje potilaalle</vt:lpwstr>
  </property>
  <property fmtid="{D5CDD505-2E9C-101B-9397-08002B2CF9AE}" pid="6" name="docId">
    <vt:lpwstr>208578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348991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461322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OHJE-2014-00044 Kaulan alueen ultraäänitutkimus 461322_348991_0.DOCX</vt:lpwstr>
  </property>
  <property fmtid="{D5CDD505-2E9C-101B-9397-08002B2CF9AE}" pid="29" name="FullFileName">
    <vt:lpwstr>\\Z10099\D360_Work_tuotanto\work\shp\hannepa\OHJE-2014-00044 Kaulan alueen ultraäänitutkimus 461322_348991_0.DOCX</vt:lpwstr>
  </property>
</Properties>
</file>