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1892922E" w14:textId="5A43ACC6" w:rsidR="00871A83" w:rsidRPr="00C91D3E" w:rsidRDefault="00644271" w:rsidP="002D7B59">
          <w:pPr>
            <w:pStyle w:val="Otsikko10"/>
            <w:rPr>
              <w:lang w:val="en-US"/>
            </w:rPr>
          </w:pPr>
          <w:r>
            <w:t>Lääkeaineinjektio ultraääniohjauksessa</w:t>
          </w:r>
        </w:p>
      </w:sdtContent>
    </w:sdt>
    <w:p w14:paraId="49FEAD33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93DF459" w14:textId="77777777" w:rsidTr="0080213A">
        <w:tc>
          <w:tcPr>
            <w:tcW w:w="1280" w:type="dxa"/>
          </w:tcPr>
          <w:p w14:paraId="4A476A19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30BE227D" w14:textId="77777777" w:rsidR="00871A83" w:rsidRPr="00871A83" w:rsidRDefault="00E46BFC" w:rsidP="00871A83">
                <w:r>
                  <w:t xml:space="preserve">Botox tai muu lääkeaineinjektio </w:t>
                </w:r>
                <w:proofErr w:type="spellStart"/>
                <w:r>
                  <w:t>uä</w:t>
                </w:r>
                <w:proofErr w:type="spellEnd"/>
                <w:r>
                  <w:t>-ohjauksessa esimerkiksi sylkirauhaseen tai vatsanpeitteisiin</w:t>
                </w:r>
              </w:p>
            </w:sdtContent>
          </w:sdt>
        </w:tc>
      </w:tr>
    </w:tbl>
    <w:p w14:paraId="28D3B321" w14:textId="77777777" w:rsidR="00871A83" w:rsidRDefault="00871A83" w:rsidP="00871A83"/>
    <w:p w14:paraId="5C8BC6B0" w14:textId="77777777" w:rsidR="004D20CD" w:rsidRDefault="004D20CD" w:rsidP="004D20CD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14:paraId="795235A3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DB1220"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61E0970A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000F38F9" w14:textId="690AB3E1" w:rsidR="004D20CD" w:rsidRPr="00DB1220" w:rsidRDefault="004D20CD" w:rsidP="004D20CD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DB1220">
        <w:rPr>
          <w:rFonts w:ascii="Arial" w:eastAsia="Times New Roman" w:hAnsi="Arial" w:cs="Arial"/>
          <w:szCs w:val="20"/>
          <w:lang w:eastAsia="fi-FI"/>
        </w:rPr>
        <w:t xml:space="preserve">Ei erityistä </w:t>
      </w:r>
      <w:r>
        <w:rPr>
          <w:rFonts w:ascii="Arial" w:eastAsia="Times New Roman" w:hAnsi="Arial" w:cs="Arial"/>
          <w:szCs w:val="20"/>
          <w:lang w:eastAsia="fi-FI"/>
        </w:rPr>
        <w:t xml:space="preserve">valmistautumista. Jos </w:t>
      </w:r>
      <w:r w:rsidR="007B34A4">
        <w:rPr>
          <w:rFonts w:ascii="Arial" w:eastAsia="Times New Roman" w:hAnsi="Arial" w:cs="Arial"/>
          <w:szCs w:val="20"/>
          <w:lang w:eastAsia="fi-FI"/>
        </w:rPr>
        <w:t>sinulla</w:t>
      </w:r>
      <w:r w:rsidRPr="00DB1220">
        <w:rPr>
          <w:rFonts w:ascii="Arial" w:eastAsia="Times New Roman" w:hAnsi="Arial" w:cs="Arial"/>
          <w:szCs w:val="20"/>
          <w:lang w:eastAsia="fi-FI"/>
        </w:rPr>
        <w:t xml:space="preserve"> on</w:t>
      </w:r>
      <w:r w:rsidR="007B34A4">
        <w:rPr>
          <w:rFonts w:ascii="Arial" w:eastAsia="Times New Roman" w:hAnsi="Arial" w:cs="Arial"/>
          <w:szCs w:val="20"/>
          <w:lang w:eastAsia="fi-FI"/>
        </w:rPr>
        <w:t xml:space="preserve"> käytössä</w:t>
      </w:r>
      <w:r w:rsidRPr="00DB1220">
        <w:rPr>
          <w:rFonts w:ascii="Arial" w:eastAsia="Times New Roman" w:hAnsi="Arial" w:cs="Arial"/>
          <w:szCs w:val="20"/>
          <w:lang w:eastAsia="fi-FI"/>
        </w:rPr>
        <w:t xml:space="preserve"> verenohennuslääkitys (Marevan)</w:t>
      </w:r>
      <w:r>
        <w:rPr>
          <w:rFonts w:ascii="Arial" w:eastAsia="Times New Roman" w:hAnsi="Arial" w:cs="Arial"/>
          <w:szCs w:val="20"/>
          <w:lang w:eastAsia="fi-FI"/>
        </w:rPr>
        <w:t xml:space="preserve"> tai lääkeaineallergioita</w:t>
      </w:r>
      <w:r w:rsidRPr="00DB1220">
        <w:rPr>
          <w:rFonts w:ascii="Arial" w:eastAsia="Times New Roman" w:hAnsi="Arial" w:cs="Arial"/>
          <w:szCs w:val="20"/>
          <w:lang w:eastAsia="fi-FI"/>
        </w:rPr>
        <w:t xml:space="preserve">, </w:t>
      </w:r>
      <w:r w:rsidR="007B34A4">
        <w:rPr>
          <w:rFonts w:ascii="Arial" w:eastAsia="Times New Roman" w:hAnsi="Arial" w:cs="Arial"/>
          <w:szCs w:val="20"/>
          <w:lang w:eastAsia="fi-FI"/>
        </w:rPr>
        <w:t>pyydämme ilmoittamaan</w:t>
      </w:r>
      <w:r w:rsidRPr="00DB1220">
        <w:rPr>
          <w:rFonts w:ascii="Arial" w:eastAsia="Times New Roman" w:hAnsi="Arial" w:cs="Arial"/>
          <w:szCs w:val="20"/>
          <w:lang w:eastAsia="fi-FI"/>
        </w:rPr>
        <w:t xml:space="preserve"> siitä ennen tutkimusta. </w:t>
      </w:r>
    </w:p>
    <w:p w14:paraId="63094FDE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749E651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6915A3C4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DB1220"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14:paraId="7E38773B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57431B40" w14:textId="3914B678" w:rsidR="004D20CD" w:rsidRDefault="004D20CD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DB1220">
        <w:rPr>
          <w:rFonts w:ascii="Arial" w:eastAsia="Times New Roman" w:hAnsi="Arial" w:cs="Arial"/>
          <w:szCs w:val="20"/>
          <w:lang w:eastAsia="fi-FI"/>
        </w:rPr>
        <w:tab/>
        <w:t>Tutkittava alue riisutaan paljaaksi. Iholle levitetään geeliä ja röntgenlääkäri tekee tutkimuksen liikuttelemalla ultr</w:t>
      </w:r>
      <w:r>
        <w:rPr>
          <w:rFonts w:ascii="Arial" w:eastAsia="Times New Roman" w:hAnsi="Arial" w:cs="Arial"/>
          <w:szCs w:val="20"/>
          <w:lang w:eastAsia="fi-FI"/>
        </w:rPr>
        <w:t>aäänianturia tutkittavalla</w:t>
      </w:r>
      <w:r w:rsidRPr="00DB1220">
        <w:rPr>
          <w:rFonts w:ascii="Arial" w:eastAsia="Times New Roman" w:hAnsi="Arial" w:cs="Arial"/>
          <w:szCs w:val="20"/>
          <w:lang w:eastAsia="fi-FI"/>
        </w:rPr>
        <w:t xml:space="preserve"> alueella. Iho puhdistetaan pisto</w:t>
      </w:r>
      <w:r>
        <w:rPr>
          <w:rFonts w:ascii="Arial" w:eastAsia="Times New Roman" w:hAnsi="Arial" w:cs="Arial"/>
          <w:szCs w:val="20"/>
          <w:lang w:eastAsia="fi-FI"/>
        </w:rPr>
        <w:t>paikan kohdalta ja pistetään lääkeaine yhteen tai useampaan kohtaan</w:t>
      </w:r>
      <w:r w:rsidRPr="00DB1220">
        <w:rPr>
          <w:rFonts w:ascii="Arial" w:eastAsia="Times New Roman" w:hAnsi="Arial" w:cs="Arial"/>
          <w:szCs w:val="20"/>
          <w:lang w:eastAsia="fi-FI"/>
        </w:rPr>
        <w:t xml:space="preserve">. </w:t>
      </w:r>
    </w:p>
    <w:p w14:paraId="6AA8EFC2" w14:textId="77777777" w:rsidR="007B34A4" w:rsidRPr="00DB1220" w:rsidRDefault="007B34A4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44795A2A" w14:textId="77777777" w:rsidR="004D20CD" w:rsidRPr="00DB1220" w:rsidRDefault="004D20CD" w:rsidP="004D20CD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kestää noin 30-60min</w:t>
      </w:r>
      <w:r w:rsidRPr="00DB1220">
        <w:rPr>
          <w:rFonts w:ascii="Arial" w:eastAsia="Times New Roman" w:hAnsi="Arial" w:cs="Arial"/>
          <w:szCs w:val="20"/>
          <w:lang w:eastAsia="fi-FI"/>
        </w:rPr>
        <w:t>.</w:t>
      </w:r>
    </w:p>
    <w:p w14:paraId="7E84D705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4939CBE2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DB1220">
        <w:rPr>
          <w:rFonts w:ascii="Arial" w:eastAsia="Times New Roman" w:hAnsi="Arial" w:cs="Arial"/>
          <w:szCs w:val="20"/>
          <w:lang w:eastAsia="fi-FI"/>
        </w:rPr>
        <w:tab/>
      </w:r>
    </w:p>
    <w:p w14:paraId="494F7AB0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DB1220">
        <w:rPr>
          <w:rFonts w:ascii="Arial" w:eastAsia="Times New Roman" w:hAnsi="Arial" w:cs="Arial"/>
          <w:b/>
          <w:szCs w:val="20"/>
          <w:lang w:eastAsia="fi-FI"/>
        </w:rPr>
        <w:t>YHTEYSTIEDOT</w:t>
      </w:r>
      <w:r w:rsidRPr="00DB1220"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14:paraId="092286C3" w14:textId="77777777" w:rsidR="004D20CD" w:rsidRPr="00DB1220" w:rsidRDefault="004D20CD" w:rsidP="004D20C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3505381" w14:textId="6C353EC5" w:rsidR="007B34A4" w:rsidRDefault="007B34A4" w:rsidP="007B34A4">
      <w:pPr>
        <w:spacing w:after="200" w:line="276" w:lineRule="auto"/>
        <w:ind w:left="2608"/>
        <w:jc w:val="both"/>
        <w:rPr>
          <w:rFonts w:ascii="Arial" w:eastAsia="Calibri" w:hAnsi="Arial" w:cs="Arial"/>
        </w:rPr>
      </w:pPr>
      <w:r w:rsidRPr="007B34A4">
        <w:rPr>
          <w:rFonts w:ascii="Arial" w:eastAsia="Calibri" w:hAnsi="Arial" w:cs="Arial"/>
        </w:rPr>
        <w:t>Jos sinulla on kysyttävää tutkimuksen kulusta tai ilmoitettu tutkimusaika ei sovi, voit ottaa yhteyttä röntgenin toimistoon puh. 017-173322 arkisin klo 8.00–14.30.</w:t>
      </w:r>
    </w:p>
    <w:p w14:paraId="25FCD069" w14:textId="77777777" w:rsidR="00CC704F" w:rsidRPr="00CC704F" w:rsidRDefault="00CC704F" w:rsidP="00CC704F">
      <w:pPr>
        <w:spacing w:after="200" w:line="276" w:lineRule="auto"/>
        <w:ind w:left="2608"/>
        <w:jc w:val="both"/>
        <w:rPr>
          <w:rFonts w:ascii="Arial" w:eastAsia="Calibri" w:hAnsi="Arial" w:cs="Arial"/>
        </w:rPr>
      </w:pPr>
      <w:r w:rsidRPr="00CC704F">
        <w:rPr>
          <w:rFonts w:ascii="Arial" w:eastAsia="Calibri" w:hAnsi="Arial" w:cs="Arial"/>
        </w:rPr>
        <w:t>Lisätietoa kuvantamistutkimuksista ja niiden turvallisuudesta saat internetistä ​</w:t>
      </w:r>
    </w:p>
    <w:p w14:paraId="6ED4224F" w14:textId="77777777" w:rsidR="00CC704F" w:rsidRPr="00CC704F" w:rsidRDefault="00CC704F" w:rsidP="00CC704F">
      <w:pPr>
        <w:spacing w:after="200" w:line="276" w:lineRule="auto"/>
        <w:ind w:left="2608"/>
        <w:jc w:val="both"/>
        <w:rPr>
          <w:rFonts w:ascii="Arial" w:eastAsia="Calibri" w:hAnsi="Arial" w:cs="Arial"/>
        </w:rPr>
      </w:pPr>
      <w:hyperlink r:id="rId12" w:tgtFrame="_blank" w:history="1">
        <w:r w:rsidRPr="00CC704F">
          <w:rPr>
            <w:rStyle w:val="Hyperlinkki"/>
            <w:rFonts w:ascii="Arial" w:eastAsia="Calibri" w:hAnsi="Arial" w:cs="Arial"/>
          </w:rPr>
          <w:t>www.tutkimukseen.fi</w:t>
        </w:r>
      </w:hyperlink>
      <w:r w:rsidRPr="00CC704F">
        <w:rPr>
          <w:rFonts w:ascii="Arial" w:eastAsia="Calibri" w:hAnsi="Arial" w:cs="Arial"/>
        </w:rPr>
        <w:t> ​</w:t>
      </w:r>
    </w:p>
    <w:p w14:paraId="5B352C8E" w14:textId="77777777" w:rsidR="00CC704F" w:rsidRPr="00CC704F" w:rsidRDefault="00CC704F" w:rsidP="00CC704F">
      <w:pPr>
        <w:spacing w:after="200" w:line="276" w:lineRule="auto"/>
        <w:ind w:left="2608"/>
        <w:jc w:val="both"/>
        <w:rPr>
          <w:rFonts w:ascii="Arial" w:eastAsia="Calibri" w:hAnsi="Arial" w:cs="Arial"/>
        </w:rPr>
      </w:pPr>
      <w:hyperlink r:id="rId13" w:tgtFrame="_blank" w:history="1">
        <w:r w:rsidRPr="00CC704F">
          <w:rPr>
            <w:rStyle w:val="Hyperlinkki"/>
            <w:rFonts w:ascii="Arial" w:eastAsia="Calibri" w:hAnsi="Arial" w:cs="Arial"/>
          </w:rPr>
          <w:t>www.stuk.fi</w:t>
        </w:r>
      </w:hyperlink>
      <w:r w:rsidRPr="00CC704F">
        <w:rPr>
          <w:rFonts w:ascii="Arial" w:eastAsia="Calibri" w:hAnsi="Arial" w:cs="Arial"/>
        </w:rPr>
        <w:t>​</w:t>
      </w:r>
    </w:p>
    <w:p w14:paraId="0EFCF4EA" w14:textId="77777777" w:rsidR="00CC704F" w:rsidRPr="007B34A4" w:rsidRDefault="00CC704F" w:rsidP="007B34A4">
      <w:pPr>
        <w:spacing w:after="200" w:line="276" w:lineRule="auto"/>
        <w:ind w:left="2608"/>
        <w:jc w:val="both"/>
        <w:rPr>
          <w:rFonts w:ascii="Arial" w:eastAsia="Calibri" w:hAnsi="Arial" w:cs="Arial"/>
        </w:rPr>
      </w:pPr>
    </w:p>
    <w:p w14:paraId="53318072" w14:textId="77777777" w:rsidR="009B4A3D" w:rsidRPr="009B4A3D" w:rsidRDefault="009B4A3D" w:rsidP="004D20C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3EAD" w14:textId="77777777" w:rsidR="00C038DB" w:rsidRDefault="00C038DB" w:rsidP="004E5121">
      <w:r>
        <w:separator/>
      </w:r>
    </w:p>
    <w:p w14:paraId="2F42481E" w14:textId="77777777" w:rsidR="00C038DB" w:rsidRDefault="00C038DB"/>
    <w:p w14:paraId="1CD57580" w14:textId="77777777" w:rsidR="00C038DB" w:rsidRDefault="00C038DB"/>
  </w:endnote>
  <w:endnote w:type="continuationSeparator" w:id="0">
    <w:p w14:paraId="3A431EAB" w14:textId="77777777" w:rsidR="00C038DB" w:rsidRDefault="00C038DB" w:rsidP="004E5121">
      <w:r>
        <w:continuationSeparator/>
      </w:r>
    </w:p>
    <w:p w14:paraId="3BFC68E1" w14:textId="77777777" w:rsidR="00C038DB" w:rsidRDefault="00C038DB"/>
    <w:p w14:paraId="5D5042A6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8AC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64B84EFF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01132C3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57947A5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76258B8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967265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537BA1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5EAEB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051FF3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C0AA8C2" w14:textId="77777777" w:rsidTr="00EA444B">
      <w:trPr>
        <w:trHeight w:val="203"/>
      </w:trPr>
      <w:tc>
        <w:tcPr>
          <w:tcW w:w="1564" w:type="dxa"/>
          <w:vAlign w:val="bottom"/>
        </w:tcPr>
        <w:p w14:paraId="0DBB761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6BAD1B7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6B04051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1444213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4BC11E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E08991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AE6326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C2900A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552D3B7" w14:textId="77777777" w:rsidTr="00EA444B">
      <w:trPr>
        <w:trHeight w:val="306"/>
      </w:trPr>
      <w:tc>
        <w:tcPr>
          <w:tcW w:w="1564" w:type="dxa"/>
          <w:hideMark/>
        </w:tcPr>
        <w:p w14:paraId="3FF90D3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507BEE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3D6F61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74EAB66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6B63FA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758F3C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13092A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1AD19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48BCBEE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0BF585F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520C52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3537FE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031EB5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61E67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676861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A7990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14B51B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02E0A69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F6340B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1DB5F11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7EDE21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C070F5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25E4D3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69B4CD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1EE02F9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98DCED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704560BA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309CB0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061D1BC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5BF99E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428103D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A7E55A1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0BA7F69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45AC48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7D57560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80B6BBE" wp14:editId="09310C1A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8C2E0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0ECF649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590EBAD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95BD" w14:textId="77777777" w:rsidR="00C038DB" w:rsidRDefault="00C038DB" w:rsidP="004E5121">
      <w:r>
        <w:separator/>
      </w:r>
    </w:p>
    <w:p w14:paraId="406B373F" w14:textId="77777777" w:rsidR="00C038DB" w:rsidRDefault="00C038DB"/>
    <w:p w14:paraId="6C333F94" w14:textId="77777777" w:rsidR="00C038DB" w:rsidRDefault="00C038DB"/>
  </w:footnote>
  <w:footnote w:type="continuationSeparator" w:id="0">
    <w:p w14:paraId="79C8B2E0" w14:textId="77777777" w:rsidR="00C038DB" w:rsidRDefault="00C038DB" w:rsidP="004E5121">
      <w:r>
        <w:continuationSeparator/>
      </w:r>
    </w:p>
    <w:p w14:paraId="2383379C" w14:textId="77777777" w:rsidR="00C038DB" w:rsidRDefault="00C038DB"/>
    <w:p w14:paraId="7BF91570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9388" w14:textId="77777777" w:rsidR="002D7B59" w:rsidRDefault="002D7B59">
    <w:pPr>
      <w:pStyle w:val="Yltunniste"/>
    </w:pPr>
  </w:p>
  <w:p w14:paraId="427EBD85" w14:textId="77777777" w:rsidR="002D7B59" w:rsidRDefault="002D7B59"/>
  <w:p w14:paraId="13396D7D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41753779" w14:textId="77777777" w:rsidTr="00041D21">
      <w:tc>
        <w:tcPr>
          <w:tcW w:w="5459" w:type="dxa"/>
        </w:tcPr>
        <w:p w14:paraId="6FD6A8A3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257109D1" wp14:editId="7C926A7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19105773" w14:textId="77777777" w:rsidR="002D7B59" w:rsidRPr="00062A89" w:rsidRDefault="004D20C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2F78F5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E43287F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D20CD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4D20CD" w:rsidRPr="004D20CD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079C631A" w14:textId="77777777" w:rsidTr="00041D21">
      <w:tc>
        <w:tcPr>
          <w:tcW w:w="5459" w:type="dxa"/>
        </w:tcPr>
        <w:p w14:paraId="48DE04A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086589DC" w14:textId="77777777" w:rsidR="002D7B59" w:rsidRPr="00062A89" w:rsidRDefault="004D20C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OHJE-2020-00320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3A6674D2" w14:textId="77777777" w:rsidR="002D7B59" w:rsidRPr="00062A89" w:rsidRDefault="004D20C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23A256EB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15928283" w14:textId="77777777" w:rsidR="002D7B59" w:rsidRPr="00062A89" w:rsidRDefault="004D20C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30A5998F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C00BEBE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1F69E688" w14:textId="77777777" w:rsidTr="00041D21">
      <w:tc>
        <w:tcPr>
          <w:tcW w:w="5459" w:type="dxa"/>
        </w:tcPr>
        <w:p w14:paraId="25ED2B5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16A3BA3D" w14:textId="3795E953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C704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C704F">
            <w:rPr>
              <w:rFonts w:ascii="Arial" w:hAnsi="Arial" w:cs="Arial"/>
              <w:noProof/>
            </w:rPr>
            <w:instrText>24.5.2022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C704F">
            <w:rPr>
              <w:rFonts w:ascii="Arial" w:hAnsi="Arial" w:cs="Arial"/>
              <w:noProof/>
            </w:rPr>
            <w:t>24.5.2022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46BFC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22C7AA6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CBDBA09" w14:textId="77777777" w:rsidR="002D7B59" w:rsidRPr="00062A89" w:rsidRDefault="002D7B59" w:rsidP="00F71322">
    <w:pPr>
      <w:rPr>
        <w:rFonts w:ascii="Arial" w:hAnsi="Arial" w:cs="Arial"/>
      </w:rPr>
    </w:pPr>
  </w:p>
  <w:p w14:paraId="5596C1D0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D20CD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4427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34A4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C704F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46BFC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76380"/>
  <w15:docId w15:val="{6161AC3D-7FB7-49F1-8952-00CD9916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CC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38187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OHJE-2020-00320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Lääkeaineinjektio ultraääniohjauksessa</gbs:Title>
  <gbs:CF_instructiondescription gbs:loadFromGrowBusiness="OnEdit" gbs:saveInGrowBusiness="False" gbs:connected="true" gbs:recno="" gbs:entity="" gbs:datatype="note" gbs:key="10004" gbs:removeContentControl="0">Botox tai muu lääkeaineinjektio uä-ohjauksessa esimerkiksi sylkirauhaseen tai vatsanpeitteisiin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1AA06A-2682-446F-9CDC-EED48519A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2022-05-24T07:09:00Z</dcterms:created>
  <dcterms:modified xsi:type="dcterms:W3CDTF">2022-05-24T07:10:00Z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\\Z10099\D360_Work_tuotanto\onenote\shp\hannepa\</vt:lpwstr>
  </property>
  <property fmtid="{D5CDD505-2E9C-101B-9397-08002B2CF9AE}" pid="5" name="comment">
    <vt:lpwstr>Lääkeaineinjektio ohje potilaalle</vt:lpwstr>
  </property>
  <property fmtid="{D5CDD505-2E9C-101B-9397-08002B2CF9AE}" pid="6" name="docId">
    <vt:lpwstr>381876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362489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489968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OHJE-2020-00320 Lääkeaineinjektio ultraääniohjauksessa, ohje potilaalle 489968_362489_0.DOCX</vt:lpwstr>
  </property>
  <property fmtid="{D5CDD505-2E9C-101B-9397-08002B2CF9AE}" pid="29" name="FullFileName">
    <vt:lpwstr>\\Z10099\D360_Work_tuotanto\work\shp\hannepa\OHJE-2020-00320 Lääkeaineinjektio ultraääniohjauksessa, ohje potilaalle 489968_362489_0.DOCX</vt:lpwstr>
  </property>
</Properties>
</file>