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n-US"/>
        </w:r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722456FC" w14:textId="77777777" w:rsidR="00871A83" w:rsidRPr="00C91D3E" w:rsidRDefault="00F570F5" w:rsidP="002D7B59">
          <w:pPr>
            <w:pStyle w:val="Otsikko10"/>
            <w:rPr>
              <w:lang w:val="en-US"/>
            </w:rPr>
          </w:pPr>
          <w:r>
            <w:rPr>
              <w:lang w:val="en-US"/>
            </w:rPr>
            <w:t>Suoliston läpikulkuaikatutkimus</w:t>
          </w:r>
        </w:p>
      </w:sdtContent>
    </w:sdt>
    <w:p w14:paraId="772A08A4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A5360C5" w14:textId="77777777" w:rsidTr="0080213A">
        <w:tc>
          <w:tcPr>
            <w:tcW w:w="1280" w:type="dxa"/>
          </w:tcPr>
          <w:p w14:paraId="229A689A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8AB9A83" w14:textId="77777777" w:rsidR="00871A83" w:rsidRPr="00871A83" w:rsidRDefault="00F570F5" w:rsidP="00871A83">
                <w:r>
                  <w:t xml:space="preserve">Colon-transit time </w:t>
                </w:r>
              </w:p>
            </w:sdtContent>
          </w:sdt>
        </w:tc>
      </w:tr>
    </w:tbl>
    <w:p w14:paraId="3BB41C7D" w14:textId="77777777" w:rsidR="00871A83" w:rsidRDefault="00871A83" w:rsidP="00871A83"/>
    <w:p w14:paraId="07B5C6B9" w14:textId="77777777" w:rsidR="0057205A" w:rsidRDefault="0057205A" w:rsidP="002929D9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14:paraId="63955C7B" w14:textId="77777777" w:rsidR="002929D9" w:rsidRDefault="002929D9" w:rsidP="002929D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14:paraId="7409BA24" w14:textId="77777777" w:rsidR="002929D9" w:rsidRDefault="002929D9" w:rsidP="002929D9">
      <w:pPr>
        <w:pStyle w:val="Vaintekstin"/>
        <w:ind w:left="2968"/>
        <w:rPr>
          <w:rFonts w:ascii="Arial" w:hAnsi="Arial" w:cs="Arial"/>
          <w:sz w:val="22"/>
        </w:rPr>
      </w:pPr>
    </w:p>
    <w:p w14:paraId="3436E0A7" w14:textId="6CD17E52" w:rsidR="002929D9" w:rsidRDefault="002929D9" w:rsidP="0057205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Tutkimuksessa seurataan me</w:t>
      </w:r>
      <w:r w:rsidR="007F44A7">
        <w:rPr>
          <w:rFonts w:ascii="Arial" w:hAnsi="Arial" w:cs="Arial"/>
          <w:sz w:val="22"/>
          <w:szCs w:val="22"/>
        </w:rPr>
        <w:t>rkkiainekapseleiden sisältämien markkereiden</w:t>
      </w:r>
      <w:r>
        <w:rPr>
          <w:rFonts w:ascii="Arial" w:hAnsi="Arial" w:cs="Arial"/>
          <w:sz w:val="22"/>
          <w:szCs w:val="22"/>
        </w:rPr>
        <w:t xml:space="preserve"> etenemistä ruoansulatuskanavassa</w:t>
      </w:r>
      <w:r w:rsidR="0057205A">
        <w:rPr>
          <w:rFonts w:ascii="Arial" w:hAnsi="Arial" w:cs="Arial"/>
          <w:sz w:val="22"/>
          <w:szCs w:val="22"/>
        </w:rPr>
        <w:t>.</w:t>
      </w:r>
    </w:p>
    <w:p w14:paraId="38553DF6" w14:textId="77777777" w:rsidR="0057205A" w:rsidRDefault="0057205A" w:rsidP="0057205A">
      <w:pPr>
        <w:pStyle w:val="Vaintekstin"/>
        <w:ind w:left="2608"/>
        <w:rPr>
          <w:rFonts w:ascii="Arial" w:hAnsi="Arial" w:cs="Arial"/>
          <w:sz w:val="22"/>
          <w:szCs w:val="22"/>
        </w:rPr>
      </w:pPr>
    </w:p>
    <w:p w14:paraId="3936D14C" w14:textId="5DFAF1F9" w:rsidR="002929D9" w:rsidRDefault="007F44A7" w:rsidP="0057205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Transit-Pellets</w:t>
      </w:r>
      <w:r w:rsidR="00537277">
        <w:rPr>
          <w:rFonts w:ascii="Arial" w:hAnsi="Arial" w:cs="Arial"/>
          <w:sz w:val="22"/>
          <w:szCs w:val="22"/>
        </w:rPr>
        <w:t xml:space="preserve"> </w:t>
      </w:r>
      <w:r w:rsidR="0057205A">
        <w:rPr>
          <w:rFonts w:ascii="Arial" w:hAnsi="Arial" w:cs="Arial"/>
          <w:sz w:val="22"/>
          <w:szCs w:val="22"/>
        </w:rPr>
        <w:t>merkkiainekapselit annetaan</w:t>
      </w:r>
      <w:r w:rsidR="00537277">
        <w:rPr>
          <w:rFonts w:ascii="Arial" w:hAnsi="Arial" w:cs="Arial"/>
          <w:sz w:val="22"/>
          <w:szCs w:val="22"/>
        </w:rPr>
        <w:t xml:space="preserve"> tai lähetetään</w:t>
      </w:r>
      <w:r w:rsidR="002929D9">
        <w:rPr>
          <w:rFonts w:ascii="Arial" w:hAnsi="Arial" w:cs="Arial"/>
          <w:sz w:val="22"/>
          <w:szCs w:val="22"/>
        </w:rPr>
        <w:t xml:space="preserve"> hoitavasta yksiköstä</w:t>
      </w:r>
      <w:r w:rsidR="00537277">
        <w:rPr>
          <w:rFonts w:ascii="Arial" w:hAnsi="Arial" w:cs="Arial"/>
          <w:sz w:val="22"/>
        </w:rPr>
        <w:t>.</w:t>
      </w:r>
    </w:p>
    <w:p w14:paraId="07081CAA" w14:textId="77777777" w:rsidR="002929D9" w:rsidRDefault="0057205A" w:rsidP="0057205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Ennen tutkimusta ja sen aikana saa syödä ja juoda normaalisti.</w:t>
      </w:r>
    </w:p>
    <w:p w14:paraId="5D40673E" w14:textId="77777777" w:rsidR="002929D9" w:rsidRDefault="002929D9" w:rsidP="0057205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Peräruiskeita ja ulostuslääkkeitä EI SAA OTTAA KAHTEEN PÄIVÄÄN ENNEN TUTKIMUSTA, EIKÄ TUTKIMUKSEN AIKANA.</w:t>
      </w:r>
    </w:p>
    <w:p w14:paraId="0AC5AC4A" w14:textId="77777777" w:rsidR="002929D9" w:rsidRDefault="002929D9" w:rsidP="002929D9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5C6F4289" w14:textId="77777777" w:rsidR="002929D9" w:rsidRDefault="002929D9" w:rsidP="002929D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14:paraId="33586FB1" w14:textId="77777777" w:rsidR="002929D9" w:rsidRDefault="002929D9" w:rsidP="002929D9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62C19EAF" w14:textId="06AC16B1" w:rsidR="002929D9" w:rsidRDefault="0057205A" w:rsidP="0057205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Sinun</w:t>
      </w:r>
      <w:r w:rsidR="002929D9">
        <w:rPr>
          <w:rFonts w:ascii="Arial" w:hAnsi="Arial" w:cs="Arial"/>
          <w:sz w:val="22"/>
        </w:rPr>
        <w:t xml:space="preserve"> on otettava suun kautta nesteen kanssa </w:t>
      </w:r>
      <w:r w:rsidR="000267C6">
        <w:rPr>
          <w:rFonts w:ascii="Arial" w:hAnsi="Arial" w:cs="Arial"/>
          <w:sz w:val="22"/>
        </w:rPr>
        <w:t>Transit-Pellets erillisen ohjeen mukaan.</w:t>
      </w:r>
      <w:r w:rsidR="00BB395B">
        <w:rPr>
          <w:rFonts w:ascii="Arial" w:hAnsi="Arial" w:cs="Arial"/>
          <w:sz w:val="22"/>
        </w:rPr>
        <w:t xml:space="preserve"> Ohje löytyy myös osoitteesta </w:t>
      </w:r>
      <w:hyperlink r:id="rId12" w:history="1">
        <w:r w:rsidR="00BB395B" w:rsidRPr="005237C9">
          <w:rPr>
            <w:rStyle w:val="Hyperlinkki"/>
            <w:rFonts w:ascii="Arial" w:hAnsi="Arial" w:cs="Arial"/>
          </w:rPr>
          <w:t>https://medifactia.com/wp-content/uploads/2021/09/0053FI3-IFU-Patient.pdf</w:t>
        </w:r>
      </w:hyperlink>
      <w:r w:rsidR="00BB395B">
        <w:rPr>
          <w:rFonts w:ascii="Arial" w:hAnsi="Arial" w:cs="Arial"/>
          <w:sz w:val="22"/>
        </w:rPr>
        <w:t>.</w:t>
      </w:r>
    </w:p>
    <w:p w14:paraId="3C4A357A" w14:textId="7A83E8CE" w:rsidR="003F733F" w:rsidRPr="003F733F" w:rsidRDefault="00BB395B" w:rsidP="003F733F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Alla oleva esimerkki näyttää, milloin kapselit tulee nielaista (riippuen röntgenin ajanvarauksesta</w:t>
      </w:r>
      <w:r w:rsidR="00B34E43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  <w:r w:rsidR="003F733F">
        <w:rPr>
          <w:rFonts w:ascii="Arial" w:hAnsi="Arial" w:cs="Arial"/>
          <w:sz w:val="22"/>
        </w:rPr>
        <w:t xml:space="preserve"> </w:t>
      </w:r>
      <w:r w:rsidR="003F733F" w:rsidRPr="003F733F">
        <w:rPr>
          <w:rFonts w:ascii="Arial" w:hAnsi="Arial" w:cs="Arial"/>
          <w:sz w:val="22"/>
        </w:rPr>
        <w:t xml:space="preserve">Seitsemäntenä päivänä kapseleiden nauttimisesta otetaan röntgenkuva vatsan alueelta. </w:t>
      </w:r>
    </w:p>
    <w:p w14:paraId="216D6E6B" w14:textId="00E3207A" w:rsidR="00BB395B" w:rsidRDefault="003F733F" w:rsidP="003F733F">
      <w:pPr>
        <w:pStyle w:val="Vaintekstin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728" behindDoc="0" locked="0" layoutInCell="1" allowOverlap="1" wp14:anchorId="480A1E43" wp14:editId="060E1B68">
            <wp:simplePos x="0" y="0"/>
            <wp:positionH relativeFrom="column">
              <wp:posOffset>40640</wp:posOffset>
            </wp:positionH>
            <wp:positionV relativeFrom="paragraph">
              <wp:posOffset>209550</wp:posOffset>
            </wp:positionV>
            <wp:extent cx="6229985" cy="840105"/>
            <wp:effectExtent l="0" t="0" r="0" b="0"/>
            <wp:wrapThrough wrapText="bothSides">
              <wp:wrapPolygon edited="0">
                <wp:start x="0" y="0"/>
                <wp:lineTo x="0" y="21061"/>
                <wp:lineTo x="21532" y="21061"/>
                <wp:lineTo x="21532" y="0"/>
                <wp:lineTo x="0" y="0"/>
              </wp:wrapPolygon>
            </wp:wrapThrough>
            <wp:docPr id="2" name="Kuva 2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pöytä&#10;&#10;Kuvaus luotu automaattisest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98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1810F" w14:textId="09CC6248" w:rsidR="0057205A" w:rsidRDefault="0057205A" w:rsidP="00BB395B">
      <w:pPr>
        <w:pStyle w:val="Vaintekstin"/>
        <w:rPr>
          <w:rFonts w:ascii="Arial" w:hAnsi="Arial" w:cs="Arial"/>
          <w:sz w:val="22"/>
        </w:rPr>
      </w:pPr>
    </w:p>
    <w:p w14:paraId="6A3453F2" w14:textId="77777777" w:rsidR="002929D9" w:rsidRDefault="002929D9" w:rsidP="002929D9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74855F5A" w14:textId="77777777" w:rsidR="002929D9" w:rsidRDefault="002929D9" w:rsidP="002929D9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14:paraId="3BA7E3E0" w14:textId="77777777" w:rsidR="002929D9" w:rsidRDefault="002929D9" w:rsidP="002929D9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32DDDCAC" w14:textId="77777777" w:rsidR="0057205A" w:rsidRPr="0057205A" w:rsidRDefault="0057205A" w:rsidP="0057205A">
      <w:pPr>
        <w:pStyle w:val="KappaleC1"/>
        <w:ind w:left="2608"/>
        <w:rPr>
          <w:rFonts w:ascii="Arial" w:eastAsia="Times New Roman" w:hAnsi="Arial" w:cs="Arial"/>
          <w:szCs w:val="20"/>
          <w:lang w:eastAsia="fi-FI"/>
        </w:rPr>
      </w:pPr>
      <w:r w:rsidRPr="0057205A">
        <w:rPr>
          <w:rFonts w:ascii="Arial" w:eastAsia="Times New Roman" w:hAnsi="Arial" w:cs="Arial"/>
          <w:szCs w:val="20"/>
          <w:lang w:eastAsia="fi-FI"/>
        </w:rPr>
        <w:t xml:space="preserve">Jos epäilet olevasi raskaana tai sinulla on jodiallergia, ilmoitathan siitä ennen tutkimusta lähettävään yksikköön. </w:t>
      </w:r>
    </w:p>
    <w:p w14:paraId="0467733A" w14:textId="77777777" w:rsidR="0057205A" w:rsidRPr="0057205A" w:rsidRDefault="0057205A" w:rsidP="0057205A">
      <w:pPr>
        <w:pStyle w:val="KappaleC1"/>
        <w:rPr>
          <w:rFonts w:ascii="Arial" w:eastAsia="Times New Roman" w:hAnsi="Arial" w:cs="Arial"/>
          <w:szCs w:val="20"/>
          <w:lang w:eastAsia="fi-FI"/>
        </w:rPr>
      </w:pPr>
    </w:p>
    <w:p w14:paraId="0FBC2927" w14:textId="77777777" w:rsidR="0057205A" w:rsidRPr="0057205A" w:rsidRDefault="0057205A" w:rsidP="0057205A">
      <w:pPr>
        <w:pStyle w:val="KappaleC1"/>
        <w:ind w:left="2608"/>
        <w:rPr>
          <w:rFonts w:ascii="Arial" w:eastAsia="Times New Roman" w:hAnsi="Arial" w:cs="Arial"/>
          <w:szCs w:val="20"/>
          <w:lang w:eastAsia="fi-FI"/>
        </w:rPr>
      </w:pPr>
      <w:r w:rsidRPr="0057205A">
        <w:rPr>
          <w:rFonts w:ascii="Arial" w:eastAsia="Times New Roman" w:hAnsi="Arial" w:cs="Arial"/>
          <w:szCs w:val="20"/>
          <w:lang w:eastAsia="fi-FI"/>
        </w:rPr>
        <w:t>Jos sinulla on kysyttävää tutkimuksen kulusta tai ilmoitettu tutkimusaika ei sovi, voit ottaa yhteyttä röntgenin toimistoon puh. 017-173322 arkisin klo 8.00-14.30.</w:t>
      </w:r>
    </w:p>
    <w:p w14:paraId="40836FAC" w14:textId="77777777" w:rsidR="0057205A" w:rsidRPr="0057205A" w:rsidRDefault="0057205A" w:rsidP="0057205A">
      <w:pPr>
        <w:pStyle w:val="KappaleC1"/>
        <w:rPr>
          <w:rFonts w:ascii="Arial" w:eastAsia="Times New Roman" w:hAnsi="Arial" w:cs="Arial"/>
          <w:szCs w:val="20"/>
          <w:lang w:eastAsia="fi-FI"/>
        </w:rPr>
      </w:pPr>
    </w:p>
    <w:p w14:paraId="0D5FDD4C" w14:textId="77777777" w:rsidR="0057205A" w:rsidRPr="0057205A" w:rsidRDefault="0057205A" w:rsidP="0057205A">
      <w:pPr>
        <w:pStyle w:val="KappaleC1"/>
        <w:ind w:left="2608"/>
        <w:rPr>
          <w:rFonts w:ascii="Arial" w:eastAsia="Times New Roman" w:hAnsi="Arial" w:cs="Arial"/>
          <w:szCs w:val="20"/>
          <w:lang w:eastAsia="fi-FI"/>
        </w:rPr>
      </w:pPr>
      <w:r w:rsidRPr="0057205A">
        <w:rPr>
          <w:rFonts w:ascii="Arial" w:eastAsia="Times New Roman" w:hAnsi="Arial" w:cs="Arial"/>
          <w:szCs w:val="20"/>
          <w:lang w:eastAsia="fi-FI"/>
        </w:rPr>
        <w:t>Lisätietoa kuvantamistutkimuksista, säteilystä, röntgensäteilyn vaikutuksesta ja eri tutkimusten säteilyaltistuksesta saat internetistä ​</w:t>
      </w:r>
    </w:p>
    <w:p w14:paraId="31B96ED9" w14:textId="12EF2D71" w:rsidR="0057205A" w:rsidRPr="0057205A" w:rsidRDefault="00B34E43" w:rsidP="0057205A">
      <w:pPr>
        <w:pStyle w:val="KappaleC1"/>
        <w:ind w:firstLine="1304"/>
        <w:rPr>
          <w:rFonts w:ascii="Arial" w:eastAsia="Times New Roman" w:hAnsi="Arial" w:cs="Arial"/>
          <w:szCs w:val="20"/>
          <w:lang w:eastAsia="fi-FI"/>
        </w:rPr>
      </w:pPr>
      <w:hyperlink r:id="rId14" w:tgtFrame="_blank" w:history="1">
        <w:r w:rsidR="0057205A" w:rsidRPr="0057205A">
          <w:rPr>
            <w:rStyle w:val="Hyperlinkki"/>
            <w:rFonts w:ascii="Arial" w:eastAsia="Times New Roman" w:hAnsi="Arial" w:cs="Arial"/>
            <w:szCs w:val="20"/>
            <w:lang w:eastAsia="fi-FI"/>
          </w:rPr>
          <w:t>www.tutkimukseen.fi</w:t>
        </w:r>
      </w:hyperlink>
      <w:r w:rsidR="0057205A" w:rsidRPr="0057205A">
        <w:rPr>
          <w:rFonts w:ascii="Arial" w:eastAsia="Times New Roman" w:hAnsi="Arial" w:cs="Arial"/>
          <w:szCs w:val="20"/>
          <w:lang w:eastAsia="fi-FI"/>
        </w:rPr>
        <w:t> ​</w:t>
      </w:r>
    </w:p>
    <w:p w14:paraId="31DE4430" w14:textId="7CAEF0CF" w:rsidR="009B4A3D" w:rsidRPr="009B4A3D" w:rsidRDefault="00B34E43" w:rsidP="0057205A">
      <w:pPr>
        <w:pStyle w:val="KappaleC1"/>
        <w:ind w:firstLine="1304"/>
      </w:pPr>
      <w:hyperlink r:id="rId15" w:tgtFrame="_blank" w:history="1">
        <w:r w:rsidR="0057205A" w:rsidRPr="0057205A">
          <w:rPr>
            <w:rStyle w:val="Hyperlinkki"/>
            <w:rFonts w:ascii="Arial" w:eastAsia="Times New Roman" w:hAnsi="Arial" w:cs="Arial"/>
            <w:szCs w:val="20"/>
            <w:lang w:eastAsia="fi-FI"/>
          </w:rPr>
          <w:t>www.stuk.fi</w:t>
        </w:r>
      </w:hyperlink>
    </w:p>
    <w:sectPr w:rsidR="009B4A3D" w:rsidRPr="009B4A3D" w:rsidSect="009B4A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1562" w14:textId="77777777" w:rsidR="00030F2F" w:rsidRDefault="00030F2F" w:rsidP="004E5121">
      <w:r>
        <w:separator/>
      </w:r>
    </w:p>
    <w:p w14:paraId="30BC2D70" w14:textId="77777777" w:rsidR="00030F2F" w:rsidRDefault="00030F2F"/>
    <w:p w14:paraId="3E27FD8D" w14:textId="77777777" w:rsidR="00030F2F" w:rsidRDefault="00030F2F"/>
  </w:endnote>
  <w:endnote w:type="continuationSeparator" w:id="0">
    <w:p w14:paraId="1611DFEC" w14:textId="77777777" w:rsidR="00030F2F" w:rsidRDefault="00030F2F" w:rsidP="004E5121">
      <w:r>
        <w:continuationSeparator/>
      </w:r>
    </w:p>
    <w:p w14:paraId="46C812B6" w14:textId="77777777" w:rsidR="00030F2F" w:rsidRDefault="00030F2F"/>
    <w:p w14:paraId="0482AFE1" w14:textId="77777777"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2876" w14:textId="77777777"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F527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63CEA61A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2746D7B9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75953366" w14:textId="77777777" w:rsidTr="001318C0">
      <w:trPr>
        <w:trHeight w:val="203"/>
      </w:trPr>
      <w:tc>
        <w:tcPr>
          <w:tcW w:w="1499" w:type="dxa"/>
          <w:vAlign w:val="bottom"/>
        </w:tcPr>
        <w:p w14:paraId="09C721B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376637E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677ACC5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6CFE0D6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6954320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5E10370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2F1C8E8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2889D189" w14:textId="77777777" w:rsidTr="001318C0">
      <w:trPr>
        <w:trHeight w:val="306"/>
      </w:trPr>
      <w:tc>
        <w:tcPr>
          <w:tcW w:w="1499" w:type="dxa"/>
          <w:hideMark/>
        </w:tcPr>
        <w:p w14:paraId="77E1C62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2B7B371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30FDF38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1974716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232EB9A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529541F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430F813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44DCB31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61CFFF6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03850DA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226951E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3D76DD89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141D9E7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F55494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15E9AB1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4054AFC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0BE9124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076F209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D41D8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7219E2A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6619454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7283DDE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47E4E5B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34CC46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23170B4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4619035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48A27BFF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1C7BB97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5187875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75FDE6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3B5FC9AA" wp14:editId="64C844BD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13E438C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356269C8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1B80E87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3B61CEC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32477E9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7BCF505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5B495D3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4A384458" w14:textId="77777777"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FE82" w14:textId="77777777"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B019" w14:textId="77777777" w:rsidR="00030F2F" w:rsidRDefault="00030F2F" w:rsidP="004E5121">
      <w:r>
        <w:separator/>
      </w:r>
    </w:p>
    <w:p w14:paraId="1EB2901E" w14:textId="77777777" w:rsidR="00030F2F" w:rsidRDefault="00030F2F"/>
    <w:p w14:paraId="434F8AFE" w14:textId="77777777" w:rsidR="00030F2F" w:rsidRDefault="00030F2F"/>
  </w:footnote>
  <w:footnote w:type="continuationSeparator" w:id="0">
    <w:p w14:paraId="11C45BAE" w14:textId="77777777" w:rsidR="00030F2F" w:rsidRDefault="00030F2F" w:rsidP="004E5121">
      <w:r>
        <w:continuationSeparator/>
      </w:r>
    </w:p>
    <w:p w14:paraId="34FDCECB" w14:textId="77777777" w:rsidR="00030F2F" w:rsidRDefault="00030F2F"/>
    <w:p w14:paraId="07F31E83" w14:textId="77777777"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8C99" w14:textId="77777777" w:rsidR="002D7B59" w:rsidRDefault="002D7B59">
    <w:pPr>
      <w:pStyle w:val="Yltunniste"/>
    </w:pPr>
  </w:p>
  <w:p w14:paraId="16FDB568" w14:textId="77777777" w:rsidR="002D7B59" w:rsidRDefault="002D7B59"/>
  <w:p w14:paraId="1E2518F2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5"/>
      <w:gridCol w:w="1178"/>
    </w:tblGrid>
    <w:tr w:rsidR="002D7B59" w:rsidRPr="00EE5146" w14:paraId="5DF6A6D5" w14:textId="77777777" w:rsidTr="00041D21">
      <w:tc>
        <w:tcPr>
          <w:tcW w:w="5459" w:type="dxa"/>
        </w:tcPr>
        <w:p w14:paraId="38A36744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F6D39BC" wp14:editId="4C4CDA4E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6FBD66A1" w14:textId="77777777" w:rsidR="002D7B59" w:rsidRPr="00062A89" w:rsidRDefault="009E5CA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501720E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225625D8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7205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57205A" w:rsidRPr="0057205A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73778E04" w14:textId="77777777" w:rsidTr="00041D21">
      <w:tc>
        <w:tcPr>
          <w:tcW w:w="5459" w:type="dxa"/>
        </w:tcPr>
        <w:p w14:paraId="5A6B31A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D5C2882" w14:textId="77777777" w:rsidR="002D7B59" w:rsidRPr="00062A89" w:rsidRDefault="009E5CA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OHJE-2013-05222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338AEB74" w14:textId="77777777" w:rsidR="002D7B59" w:rsidRPr="00062A89" w:rsidRDefault="009E5CA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5CC9B1AB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C90173A" w14:textId="77777777" w:rsidR="002D7B59" w:rsidRPr="00062A89" w:rsidRDefault="009E5CA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14:paraId="4ED7FBF0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4EE9074B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4197796A" w14:textId="77777777" w:rsidTr="00041D21">
      <w:tc>
        <w:tcPr>
          <w:tcW w:w="5459" w:type="dxa"/>
        </w:tcPr>
        <w:p w14:paraId="40B1DCC4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026F1769" w14:textId="2925BCAD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F733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F733F">
            <w:rPr>
              <w:rFonts w:ascii="Arial" w:hAnsi="Arial" w:cs="Arial"/>
              <w:noProof/>
            </w:rPr>
            <w:instrText>23.8.2022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34E43">
            <w:rPr>
              <w:rFonts w:ascii="Arial" w:hAnsi="Arial" w:cs="Arial"/>
              <w:noProof/>
            </w:rPr>
            <w:t>23.8.2022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D5445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AE1C034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B199EEA" w14:textId="77777777" w:rsidR="002D7B59" w:rsidRPr="00062A89" w:rsidRDefault="002D7B59" w:rsidP="00F71322">
    <w:pPr>
      <w:rPr>
        <w:rFonts w:ascii="Arial" w:hAnsi="Arial" w:cs="Arial"/>
      </w:rPr>
    </w:pPr>
  </w:p>
  <w:p w14:paraId="50F254D1" w14:textId="77777777"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C656" w14:textId="77777777"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41494164"/>
    <w:multiLevelType w:val="hybridMultilevel"/>
    <w:tmpl w:val="250CAE4E"/>
    <w:lvl w:ilvl="0" w:tplc="1DD6201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267C6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86B62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195C"/>
    <w:rsid w:val="0027343D"/>
    <w:rsid w:val="00274517"/>
    <w:rsid w:val="00282716"/>
    <w:rsid w:val="00285711"/>
    <w:rsid w:val="002878FF"/>
    <w:rsid w:val="00291009"/>
    <w:rsid w:val="002929D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3F733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37277"/>
    <w:rsid w:val="005408C3"/>
    <w:rsid w:val="00555F5F"/>
    <w:rsid w:val="0056383F"/>
    <w:rsid w:val="00563F5C"/>
    <w:rsid w:val="00566707"/>
    <w:rsid w:val="0057205A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273F4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44A7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D5445"/>
    <w:rsid w:val="009E5CA2"/>
    <w:rsid w:val="009F06DA"/>
    <w:rsid w:val="00A0035E"/>
    <w:rsid w:val="00A07EFA"/>
    <w:rsid w:val="00A4286E"/>
    <w:rsid w:val="00A4358A"/>
    <w:rsid w:val="00A4679B"/>
    <w:rsid w:val="00A46D2E"/>
    <w:rsid w:val="00A6213E"/>
    <w:rsid w:val="00A63EDB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34E43"/>
    <w:rsid w:val="00B45870"/>
    <w:rsid w:val="00B536DC"/>
    <w:rsid w:val="00B53D86"/>
    <w:rsid w:val="00B614FB"/>
    <w:rsid w:val="00B9111A"/>
    <w:rsid w:val="00BA38CC"/>
    <w:rsid w:val="00BB395B"/>
    <w:rsid w:val="00BB645A"/>
    <w:rsid w:val="00BC4F4E"/>
    <w:rsid w:val="00BE1C99"/>
    <w:rsid w:val="00C14795"/>
    <w:rsid w:val="00C165A4"/>
    <w:rsid w:val="00C169C2"/>
    <w:rsid w:val="00C25FBA"/>
    <w:rsid w:val="00C267A3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25E8"/>
    <w:rsid w:val="00E8493F"/>
    <w:rsid w:val="00EA7D44"/>
    <w:rsid w:val="00EC334F"/>
    <w:rsid w:val="00EC5C17"/>
    <w:rsid w:val="00EC706C"/>
    <w:rsid w:val="00EC7273"/>
    <w:rsid w:val="00ED0219"/>
    <w:rsid w:val="00EE1BB0"/>
    <w:rsid w:val="00EE5146"/>
    <w:rsid w:val="00EE53BB"/>
    <w:rsid w:val="00F12B8D"/>
    <w:rsid w:val="00F20F48"/>
    <w:rsid w:val="00F3002D"/>
    <w:rsid w:val="00F31A55"/>
    <w:rsid w:val="00F4240F"/>
    <w:rsid w:val="00F54F43"/>
    <w:rsid w:val="00F570F5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CE74FA"/>
  <w15:docId w15:val="{7EC66B85-B11D-4894-B0C1-78F14B7D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9E5CA2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9E5CA2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medifactia.com/wp-content/uploads/2021/09/0053FI3-IFU-Patient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uk.fi/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utkimukseen.fi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20762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OHJE-2013-05222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Suoliston läpikulkuaikatutkimus</gbs:Title>
  <gbs:CF_instructiondescription gbs:loadFromGrowBusiness="OnEdit" gbs:saveInGrowBusiness="False" gbs:connected="true" gbs:recno="" gbs:entity="" gbs:datatype="note" gbs:key="10004" gbs:removeContentControl="0">Colon-transit time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EA2DDA-0401-4EFD-844D-6DFC92C6D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4</cp:revision>
  <cp:lastPrinted>2013-09-13T06:29:00Z</cp:lastPrinted>
  <dcterms:created xsi:type="dcterms:W3CDTF">2022-08-23T09:38:00Z</dcterms:created>
  <dcterms:modified xsi:type="dcterms:W3CDTF">2022-08-23T09:41:00Z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JX1LA_POT Kolon-transit time </vt:lpwstr>
  </property>
  <property fmtid="{D5CDD505-2E9C-101B-9397-08002B2CF9AE}" pid="6" name="docId">
    <vt:lpwstr>207627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366266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497541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OHJE-2013-05222 Suoliston läpikulkuaikatutkimus 497541_366266_0.DOCX</vt:lpwstr>
  </property>
  <property fmtid="{D5CDD505-2E9C-101B-9397-08002B2CF9AE}" pid="29" name="FullFileName">
    <vt:lpwstr>\\Z10099\D360_Work_tuotanto\work\shp\hannepa\OHJE-2013-05222 Suoliston läpikulkuaikatutkimus 497541_366266_0.DOCX</vt:lpwstr>
  </property>
</Properties>
</file>