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9152CD" w:rsidRDefault="009152CD" w:rsidP="002D7B59">
          <w:pPr>
            <w:pStyle w:val="Otsikko10"/>
          </w:pPr>
          <w:r>
            <w:t>Laserilla tehdyn kynsivallialueen madalluksen jälkihoito-ohje</w:t>
          </w:r>
        </w:p>
      </w:sdtContent>
    </w:sdt>
    <w:p w:rsidR="00871A83" w:rsidRPr="009152CD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152CD" w:rsidP="00871A83">
                <w:r>
                  <w:t>Ohje potilaalle Laserilla tehdyn kynsivallin madalluksen jälkeen</w:t>
                </w:r>
              </w:p>
            </w:sdtContent>
          </w:sdt>
        </w:tc>
      </w:tr>
    </w:tbl>
    <w:p w:rsidR="00871A83" w:rsidRDefault="00871A83" w:rsidP="00871A83"/>
    <w:p w:rsidR="009152CD" w:rsidRDefault="009152CD" w:rsidP="009152CD">
      <w:bookmarkStart w:id="0" w:name="_GoBack"/>
      <w:bookmarkEnd w:id="0"/>
    </w:p>
    <w:p w:rsidR="009152CD" w:rsidRPr="002D658A" w:rsidRDefault="009152CD" w:rsidP="009152CD">
      <w:pPr>
        <w:ind w:left="1304"/>
        <w:rPr>
          <w:bCs/>
        </w:rPr>
      </w:pPr>
      <w:r w:rsidRPr="002D658A">
        <w:rPr>
          <w:bCs/>
        </w:rPr>
        <w:t>Teille on tehty kynsiaiheen/kynsivallin madallus Laser –hoidolla. Kynsi kasvaa aikanaan omaa linjaansa normaalimittaan uudiskasvuna 8-12 kuukaudessa.</w:t>
      </w:r>
    </w:p>
    <w:p w:rsidR="009152CD" w:rsidRPr="002D658A" w:rsidRDefault="009152CD" w:rsidP="009152CD"/>
    <w:p w:rsidR="009152CD" w:rsidRPr="002D658A" w:rsidRDefault="009152CD" w:rsidP="009152CD"/>
    <w:p w:rsidR="009152CD" w:rsidRDefault="009152CD" w:rsidP="009152CD">
      <w:pPr>
        <w:rPr>
          <w:b/>
        </w:rPr>
      </w:pPr>
      <w:r w:rsidRPr="002D658A">
        <w:rPr>
          <w:b/>
        </w:rPr>
        <w:t>Toimenpiteen jälke</w:t>
      </w:r>
      <w:r>
        <w:rPr>
          <w:b/>
        </w:rPr>
        <w:t>en</w:t>
      </w:r>
    </w:p>
    <w:p w:rsidR="009152CD" w:rsidRDefault="009152CD" w:rsidP="009152CD">
      <w:pPr>
        <w:rPr>
          <w:b/>
        </w:rPr>
      </w:pPr>
    </w:p>
    <w:p w:rsidR="009152CD" w:rsidRPr="002D658A" w:rsidRDefault="009152CD" w:rsidP="009152CD">
      <w:pPr>
        <w:ind w:left="1304"/>
      </w:pPr>
      <w:r>
        <w:t>T</w:t>
      </w:r>
      <w:r w:rsidRPr="002D658A">
        <w:t>urvotuksen ja kivun helpottamiseksi suositellaan jalalle kohoasentoa + kylmähoitoa (n. 15 min/kerta) useita kertoja päivässä. Mikäli sidokset tuntuvat puristavan (varvas viileä, tunnottomuutta), ne tulee löysätä. Mikäli sidoksista</w:t>
      </w:r>
      <w:r>
        <w:t xml:space="preserve"> tulee</w:t>
      </w:r>
      <w:r w:rsidRPr="002D658A">
        <w:t xml:space="preserve"> läpivuotoa toimenpidepäivänä, tulee sidoksia lisätä. Toimenpidepäivänä</w:t>
      </w:r>
      <w:r>
        <w:t xml:space="preserve"> tulee tehdä</w:t>
      </w:r>
      <w:r w:rsidRPr="002D658A">
        <w:t xml:space="preserve"> vain välttämättömät liikkumiset.</w:t>
      </w:r>
    </w:p>
    <w:p w:rsidR="009152CD" w:rsidRDefault="009152CD" w:rsidP="009152CD"/>
    <w:p w:rsidR="009152CD" w:rsidRPr="002D658A" w:rsidRDefault="009152CD" w:rsidP="009152CD"/>
    <w:p w:rsidR="009152CD" w:rsidRDefault="009152CD" w:rsidP="009152CD">
      <w:pPr>
        <w:rPr>
          <w:b/>
        </w:rPr>
      </w:pPr>
      <w:r>
        <w:rPr>
          <w:b/>
        </w:rPr>
        <w:t>Kivun hoito</w:t>
      </w:r>
    </w:p>
    <w:p w:rsidR="009152CD" w:rsidRDefault="009152CD" w:rsidP="009152CD">
      <w:pPr>
        <w:rPr>
          <w:b/>
        </w:rPr>
      </w:pPr>
    </w:p>
    <w:p w:rsidR="009152CD" w:rsidRPr="002D658A" w:rsidRDefault="009152CD" w:rsidP="009152CD">
      <w:pPr>
        <w:ind w:left="1304"/>
      </w:pPr>
      <w:r>
        <w:t>T</w:t>
      </w:r>
      <w:r w:rsidRPr="002D658A">
        <w:t>arvittaessa</w:t>
      </w:r>
      <w:r>
        <w:t xml:space="preserve"> voi käyttää</w:t>
      </w:r>
      <w:r w:rsidRPr="002D658A">
        <w:t xml:space="preserve"> reseptivapaasti saatavaa särkylääkettä</w:t>
      </w:r>
      <w:r>
        <w:t xml:space="preserve"> (ei</w:t>
      </w:r>
      <w:r w:rsidRPr="002D658A">
        <w:t xml:space="preserve"> asetyylisalisyylihappoa sisältävää särkylääkettä esim. </w:t>
      </w:r>
      <w:proofErr w:type="spellStart"/>
      <w:r w:rsidRPr="002D658A">
        <w:t>Asperiini</w:t>
      </w:r>
      <w:proofErr w:type="spellEnd"/>
      <w:r w:rsidRPr="002D658A">
        <w:t>), alkuun säännöllisesti.</w:t>
      </w:r>
      <w:r>
        <w:t xml:space="preserve"> </w:t>
      </w:r>
      <w:r w:rsidRPr="002D658A">
        <w:t>Mikäli olette saanut antibioottikuurin, käyttäkää se lääkärin ohjeen mukaan loppuun.</w:t>
      </w:r>
    </w:p>
    <w:p w:rsidR="009152CD" w:rsidRDefault="009152CD" w:rsidP="009152CD">
      <w:r w:rsidRPr="002D658A">
        <w:t> </w:t>
      </w:r>
    </w:p>
    <w:p w:rsidR="009152CD" w:rsidRPr="002D658A" w:rsidRDefault="009152CD" w:rsidP="009152CD"/>
    <w:p w:rsidR="009152CD" w:rsidRDefault="009152CD" w:rsidP="009152CD">
      <w:r w:rsidRPr="002D658A">
        <w:rPr>
          <w:b/>
        </w:rPr>
        <w:t>Haavahoito</w:t>
      </w:r>
    </w:p>
    <w:p w:rsidR="009152CD" w:rsidRDefault="009152CD" w:rsidP="009152CD"/>
    <w:p w:rsidR="009152CD" w:rsidRPr="002D658A" w:rsidRDefault="009152CD" w:rsidP="009152CD">
      <w:pPr>
        <w:ind w:left="1304"/>
      </w:pPr>
      <w:r>
        <w:t>Haavapinnat suihkutellaan</w:t>
      </w:r>
      <w:r w:rsidRPr="002D658A">
        <w:t> kädenlämpöisellä/haalealla vedellä 1-2 kertaa/</w:t>
      </w:r>
      <w:r>
        <w:t xml:space="preserve"> </w:t>
      </w:r>
      <w:r w:rsidRPr="002D658A">
        <w:t>vrk toimenpidepäivän jälkeisestä päivästä alkaen. Kuivauksen jälkeen haavauman hoidoksi</w:t>
      </w:r>
      <w:r>
        <w:t xml:space="preserve"> on</w:t>
      </w:r>
      <w:r w:rsidRPr="002D658A">
        <w:t xml:space="preserve"> </w:t>
      </w:r>
      <w:proofErr w:type="spellStart"/>
      <w:r w:rsidRPr="002D658A">
        <w:t>Fuci</w:t>
      </w:r>
      <w:r>
        <w:t>din</w:t>
      </w:r>
      <w:proofErr w:type="spellEnd"/>
      <w:r>
        <w:t xml:space="preserve"> </w:t>
      </w:r>
      <w:proofErr w:type="spellStart"/>
      <w:r>
        <w:t>cr</w:t>
      </w:r>
      <w:proofErr w:type="spellEnd"/>
      <w:r>
        <w:t xml:space="preserve">, silikoniverkkosidos (esim. </w:t>
      </w:r>
      <w:proofErr w:type="spellStart"/>
      <w:r>
        <w:t>Mepitel</w:t>
      </w:r>
      <w:proofErr w:type="spellEnd"/>
      <w:r>
        <w:t xml:space="preserve">) </w:t>
      </w:r>
      <w:r w:rsidRPr="002D658A">
        <w:t>ja harsotaitokset niin kauan kuin haava-alueelta</w:t>
      </w:r>
      <w:r>
        <w:t xml:space="preserve"> tulee</w:t>
      </w:r>
      <w:r w:rsidRPr="002D658A">
        <w:t xml:space="preserve"> eritystä.</w:t>
      </w:r>
      <w:r>
        <w:t xml:space="preserve"> Vaihtoehtoisesti hoitona voi olla myös hopea- silikonivaahtosidos (esim. </w:t>
      </w:r>
      <w:proofErr w:type="spellStart"/>
      <w:r>
        <w:t>Polymem</w:t>
      </w:r>
      <w:proofErr w:type="spellEnd"/>
      <w:r>
        <w:t xml:space="preserve"> </w:t>
      </w:r>
      <w:proofErr w:type="spellStart"/>
      <w:r>
        <w:t>silver</w:t>
      </w:r>
      <w:proofErr w:type="spellEnd"/>
      <w:r>
        <w:t>).</w:t>
      </w:r>
    </w:p>
    <w:p w:rsidR="009152CD" w:rsidRPr="002D658A" w:rsidRDefault="009152CD" w:rsidP="009152CD">
      <w:pPr>
        <w:ind w:firstLine="1304"/>
      </w:pPr>
      <w:proofErr w:type="spellStart"/>
      <w:r w:rsidRPr="002D658A">
        <w:t>Huom</w:t>
      </w:r>
      <w:proofErr w:type="spellEnd"/>
      <w:r w:rsidRPr="002D658A">
        <w:t>! Jos haavalle</w:t>
      </w:r>
      <w:r>
        <w:t xml:space="preserve"> on</w:t>
      </w:r>
      <w:r w:rsidRPr="002D658A">
        <w:t xml:space="preserve"> laitettu ompeleet, haavahoito</w:t>
      </w:r>
      <w:r>
        <w:t xml:space="preserve"> tapahtuu</w:t>
      </w:r>
      <w:r w:rsidRPr="002D658A">
        <w:t xml:space="preserve"> erillisen ohjeen mukaan.</w:t>
      </w:r>
    </w:p>
    <w:p w:rsidR="009152CD" w:rsidRPr="002D658A" w:rsidRDefault="009152CD" w:rsidP="009152CD"/>
    <w:p w:rsidR="009152CD" w:rsidRPr="002D658A" w:rsidRDefault="009152CD" w:rsidP="009152CD"/>
    <w:p w:rsidR="009152CD" w:rsidRPr="002D658A" w:rsidRDefault="009152CD" w:rsidP="009152CD">
      <w:pPr>
        <w:ind w:left="1304"/>
      </w:pPr>
      <w:r w:rsidRPr="002D658A">
        <w:rPr>
          <w:b/>
        </w:rPr>
        <w:t>Mikäli haava-alue tulehtuu</w:t>
      </w:r>
      <w:r w:rsidRPr="002D658A">
        <w:t xml:space="preserve"> tai epäilette tulehdusta (tykyttävää kipua, haavalta märkäistä eritystä, kuumotusta, turvotusta, punoitusta, </w:t>
      </w:r>
      <w:proofErr w:type="spellStart"/>
      <w:r w:rsidRPr="002D658A">
        <w:t>lämpöilyä</w:t>
      </w:r>
      <w:proofErr w:type="spellEnd"/>
      <w:r w:rsidRPr="002D658A">
        <w:t>), ottakaa yhteys omaan lääkäriin</w:t>
      </w:r>
      <w:r>
        <w:t>ne</w:t>
      </w:r>
      <w:r w:rsidRPr="002D658A">
        <w:t>.</w:t>
      </w:r>
    </w:p>
    <w:p w:rsidR="009152CD" w:rsidRPr="002D658A" w:rsidRDefault="009152CD" w:rsidP="009152CD">
      <w:r w:rsidRPr="002D658A">
        <w:t> </w:t>
      </w:r>
    </w:p>
    <w:p w:rsidR="009152CD" w:rsidRPr="002D658A" w:rsidRDefault="009152CD" w:rsidP="009152CD"/>
    <w:p w:rsidR="009152CD" w:rsidRPr="002D658A" w:rsidRDefault="009152CD" w:rsidP="009152CD">
      <w:pPr>
        <w:rPr>
          <w:b/>
        </w:rPr>
      </w:pPr>
      <w:proofErr w:type="spellStart"/>
      <w:r w:rsidRPr="002D658A">
        <w:rPr>
          <w:b/>
        </w:rPr>
        <w:t>Sisäänkasvavan</w:t>
      </w:r>
      <w:proofErr w:type="spellEnd"/>
      <w:r w:rsidRPr="002D658A">
        <w:rPr>
          <w:b/>
        </w:rPr>
        <w:t xml:space="preserve"> varpaa</w:t>
      </w:r>
      <w:r>
        <w:rPr>
          <w:b/>
        </w:rPr>
        <w:t>nkynnen synnyn ehkäisy jatkossa</w:t>
      </w:r>
    </w:p>
    <w:p w:rsidR="009152CD" w:rsidRPr="002D658A" w:rsidRDefault="009152CD" w:rsidP="009152CD">
      <w:pPr>
        <w:rPr>
          <w:b/>
        </w:rPr>
      </w:pPr>
    </w:p>
    <w:p w:rsidR="009152CD" w:rsidRPr="002D658A" w:rsidRDefault="009152CD" w:rsidP="009152CD">
      <w:pPr>
        <w:pStyle w:val="Luettelokappale"/>
        <w:numPr>
          <w:ilvl w:val="0"/>
          <w:numId w:val="9"/>
        </w:numPr>
      </w:pPr>
      <w:r w:rsidRPr="002D658A">
        <w:t>pese jalat päivittäin, tarvittaessa miedolla pesuaineella, muista varpaanvälien kuivaus kevyesti painellen</w:t>
      </w:r>
      <w:r>
        <w:t>.</w:t>
      </w:r>
    </w:p>
    <w:p w:rsidR="009152CD" w:rsidRPr="002D658A" w:rsidRDefault="009152CD" w:rsidP="009152CD">
      <w:pPr>
        <w:pStyle w:val="Luettelokappale"/>
        <w:numPr>
          <w:ilvl w:val="0"/>
          <w:numId w:val="9"/>
        </w:numPr>
      </w:pPr>
      <w:r w:rsidRPr="002D658A">
        <w:t>rasvaa jalat iltaisin perusvoiteella (ei varpaanvälejä). Lyhennä kynnet pesun tai saunomisen jälkeen mukaillen varpaan pään muotoa. Kynnen kulmia voi pyöristää</w:t>
      </w:r>
      <w:r>
        <w:t xml:space="preserve"> </w:t>
      </w:r>
      <w:r w:rsidRPr="002D658A">
        <w:t>kynsiviilalla sen verran, etteivät terävät kulmat hankaa viereistä varvasta.</w:t>
      </w:r>
    </w:p>
    <w:p w:rsidR="009B4A3D" w:rsidRPr="009B4A3D" w:rsidRDefault="009152CD" w:rsidP="009152CD">
      <w:pPr>
        <w:pStyle w:val="KappaleC1"/>
      </w:pPr>
      <w:r w:rsidRPr="002D658A">
        <w:t>käytä puhtaita ja riittävän tilavia kenkiä ja sukkia</w:t>
      </w:r>
      <w:r>
        <w:t>.</w:t>
      </w: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9152C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152C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152CD" w:rsidRPr="009152CD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9152C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OHJE-2013-02690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9152C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9152C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152C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152CD">
            <w:rPr>
              <w:rFonts w:ascii="Arial" w:hAnsi="Arial" w:cs="Arial"/>
              <w:noProof/>
            </w:rPr>
            <w:instrText>4.12.2019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152CD">
            <w:rPr>
              <w:rFonts w:ascii="Arial" w:hAnsi="Arial" w:cs="Arial"/>
              <w:noProof/>
            </w:rPr>
            <w:t>4.12.2019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152CD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8040C90"/>
    <w:multiLevelType w:val="hybridMultilevel"/>
    <w:tmpl w:val="F076730E"/>
    <w:lvl w:ilvl="0" w:tplc="456E18E2">
      <w:start w:val="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152CD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078DE2-1759-4CDF-902F-988310D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7D35E3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D35E3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50F8AFE5BD4547929CB40B768AD2776B">
    <w:name w:val="50F8AFE5BD4547929CB40B768AD2776B"/>
    <w:rsid w:val="007D35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509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OHJE-2013-02690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Laserilla tehdyn kynsivallialueen madalluksen jälkihoito-ohje</gbs:Title>
  <gbs:CF_instructiondescription gbs:loadFromGrowBusiness="OnEdit" gbs:saveInGrowBusiness="False" gbs:connected="true" gbs:recno="" gbs:entity="" gbs:datatype="note" gbs:key="10004" gbs:removeContentControl="0">Ohje potilaalle Laserilla tehdyn kynsivallin madalluksen jälkeen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10B9F6A-41AA-4294-94E6-C637DB12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2</TotalTime>
  <Pages>1</Pages>
  <Words>223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Airaksinen Tiina</cp:lastModifiedBy>
  <cp:revision>3</cp:revision>
  <cp:lastPrinted>2013-09-13T06:29:00Z</cp:lastPrinted>
  <dcterms:created xsi:type="dcterms:W3CDTF">2018-07-09T05:21:00Z</dcterms:created>
  <dcterms:modified xsi:type="dcterms:W3CDTF">2019-12-04T11:26:00Z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205092</vt:lpwstr>
  </property>
  <property fmtid="{D5CDD505-2E9C-101B-9397-08002B2CF9AE}" pid="4" name="verId">
    <vt:lpwstr>275349</vt:lpwstr>
  </property>
  <property fmtid="{D5CDD505-2E9C-101B-9397-08002B2CF9AE}" pid="5" name="templateId">
    <vt:lpwstr>98203</vt:lpwstr>
  </property>
  <property fmtid="{D5CDD505-2E9C-101B-9397-08002B2CF9AE}" pid="6" name="fileId">
    <vt:lpwstr>367817</vt:lpwstr>
  </property>
  <property fmtid="{D5CDD505-2E9C-101B-9397-08002B2CF9AE}" pid="7" name="filePath">
    <vt:lpwstr>\\Z10099\D360_Work_tuotanto\work\shp\airaksinent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\\Z10099\D360_Work_tuotanto\onenote\shp\airaksinent\</vt:lpwstr>
  </property>
  <property fmtid="{D5CDD505-2E9C-101B-9397-08002B2CF9AE}" pid="10" name="fileName">
    <vt:lpwstr>OHJE-2013-02690 Laserilla tehdyn kynsivallialueen madalluksen jälkihoito-ohje 367817_1_0.docx</vt:lpwstr>
  </property>
  <property fmtid="{D5CDD505-2E9C-101B-9397-08002B2CF9AE}" pid="11" name="comment">
    <vt:lpwstr>Laserilla tehdyn kynsivallialueen madalluksen jälkihoito-ohje</vt:lpwstr>
  </property>
  <property fmtid="{D5CDD505-2E9C-101B-9397-08002B2CF9AE}" pid="12" name="sourceId">
    <vt:lpwstr>205092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Airaksinen Tiina</vt:lpwstr>
  </property>
  <property fmtid="{D5CDD505-2E9C-101B-9397-08002B2CF9AE}" pid="16" name="modifiedBy">
    <vt:lpwstr>Airaksinen Tiina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275349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