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A23AE32" w14:textId="77777777" w:rsidR="00871A83" w:rsidRPr="00C91D3E" w:rsidRDefault="00B17261" w:rsidP="002D7B59">
          <w:pPr>
            <w:pStyle w:val="Otsikko10"/>
            <w:rPr>
              <w:lang w:val="en-US"/>
            </w:rPr>
          </w:pPr>
          <w:r>
            <w:t>Kilpirauhasen gammakuvaus</w:t>
          </w:r>
        </w:p>
      </w:sdtContent>
    </w:sdt>
    <w:p w14:paraId="25DEA801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1BA7FFC" w14:textId="77777777" w:rsidTr="0080213A">
        <w:tc>
          <w:tcPr>
            <w:tcW w:w="1280" w:type="dxa"/>
          </w:tcPr>
          <w:p w14:paraId="69E00128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519950B8" w14:textId="77777777" w:rsidR="00871A83" w:rsidRPr="00871A83" w:rsidRDefault="00B17261" w:rsidP="00871A83">
                <w:r>
                  <w:t>Ohje tutkimukseen tulevalle potilaalle</w:t>
                </w:r>
              </w:p>
            </w:sdtContent>
          </w:sdt>
        </w:tc>
      </w:tr>
    </w:tbl>
    <w:p w14:paraId="6ACC918E" w14:textId="77777777" w:rsidR="00871A83" w:rsidRDefault="00871A83" w:rsidP="00871A83"/>
    <w:p w14:paraId="44F8D878" w14:textId="77777777" w:rsidR="00B17261" w:rsidRDefault="00B17261" w:rsidP="00B17261">
      <w:pPr>
        <w:spacing w:before="120"/>
      </w:pPr>
      <w:r>
        <w:rPr>
          <w:b/>
        </w:rPr>
        <w:t>Tutkimuksen tarkoitus</w:t>
      </w:r>
      <w:r>
        <w:rPr>
          <w:caps/>
        </w:rPr>
        <w:t xml:space="preserve"> </w:t>
      </w:r>
      <w:r>
        <w:tab/>
        <w:t>Kuvataan kilpirauhasen kokoa, muotoa, sijaintia ja toimintaa.</w:t>
      </w:r>
    </w:p>
    <w:p w14:paraId="199542F2" w14:textId="77777777" w:rsidR="00B17261" w:rsidRDefault="00B17261" w:rsidP="00B17261"/>
    <w:p w14:paraId="0E35FF1B" w14:textId="77777777" w:rsidR="00B17261" w:rsidRDefault="00B17261" w:rsidP="00B17261">
      <w:pPr>
        <w:pStyle w:val="Leipteksti3"/>
        <w:ind w:left="2608" w:hanging="2608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E</w:t>
      </w:r>
      <w:r>
        <w:rPr>
          <w:rFonts w:ascii="Arial" w:hAnsi="Arial"/>
          <w:b/>
          <w:sz w:val="22"/>
        </w:rPr>
        <w:t>sivalmistelut</w:t>
      </w:r>
      <w:r>
        <w:rPr>
          <w:rFonts w:ascii="Arial" w:hAnsi="Arial"/>
          <w:sz w:val="22"/>
        </w:rPr>
        <w:tab/>
        <w:t xml:space="preserve">Hoitava lääkäri määrää lääketauot (yleensä </w:t>
      </w:r>
      <w:proofErr w:type="spellStart"/>
      <w:r>
        <w:rPr>
          <w:rFonts w:ascii="Arial" w:hAnsi="Arial"/>
          <w:sz w:val="22"/>
        </w:rPr>
        <w:t>Thyroxin</w:t>
      </w:r>
      <w:proofErr w:type="spellEnd"/>
      <w:r>
        <w:rPr>
          <w:rFonts w:ascii="Arial" w:hAnsi="Arial"/>
          <w:sz w:val="22"/>
        </w:rPr>
        <w:t xml:space="preserve"> 4-6 viikon tauko ja </w:t>
      </w:r>
      <w:proofErr w:type="spellStart"/>
      <w:r>
        <w:rPr>
          <w:rFonts w:ascii="Arial" w:hAnsi="Arial"/>
          <w:sz w:val="22"/>
        </w:rPr>
        <w:t>Tyrazol</w:t>
      </w:r>
      <w:proofErr w:type="spellEnd"/>
      <w:r>
        <w:rPr>
          <w:rFonts w:ascii="Arial" w:hAnsi="Arial"/>
          <w:sz w:val="22"/>
        </w:rPr>
        <w:t xml:space="preserve"> 2 päivän tauko). </w:t>
      </w:r>
    </w:p>
    <w:p w14:paraId="48886355" w14:textId="77777777" w:rsidR="00B17261" w:rsidRDefault="00B17261" w:rsidP="00B17261">
      <w:pPr>
        <w:pStyle w:val="Leipteksti3"/>
        <w:ind w:left="2608"/>
        <w:rPr>
          <w:rFonts w:ascii="Arial" w:hAnsi="Arial"/>
          <w:sz w:val="22"/>
        </w:rPr>
      </w:pPr>
    </w:p>
    <w:p w14:paraId="33579A62" w14:textId="77777777" w:rsidR="00B17261" w:rsidRDefault="002321F5" w:rsidP="00B17261">
      <w:pPr>
        <w:pStyle w:val="Leipteksti3"/>
        <w:ind w:left="2608"/>
        <w:rPr>
          <w:rFonts w:ascii="Arial" w:hAnsi="Arial"/>
          <w:sz w:val="22"/>
        </w:rPr>
      </w:pPr>
      <w:r>
        <w:rPr>
          <w:rFonts w:ascii="Arial" w:hAnsi="Arial"/>
          <w:sz w:val="22"/>
        </w:rPr>
        <w:t>Vältä</w:t>
      </w:r>
      <w:r w:rsidR="00B17261">
        <w:rPr>
          <w:rFonts w:ascii="Arial" w:hAnsi="Arial"/>
          <w:sz w:val="22"/>
        </w:rPr>
        <w:t xml:space="preserve"> 2-3 viikkoa seuraavia aineita: </w:t>
      </w:r>
    </w:p>
    <w:p w14:paraId="42CA67A9" w14:textId="77777777" w:rsidR="00B17261" w:rsidRDefault="00B17261" w:rsidP="00B17261">
      <w:pPr>
        <w:pStyle w:val="Leipteksti3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merilevä</w:t>
      </w:r>
    </w:p>
    <w:p w14:paraId="69F791DD" w14:textId="77777777" w:rsidR="00B17261" w:rsidRDefault="00B17261" w:rsidP="00B17261">
      <w:pPr>
        <w:pStyle w:val="Leipteksti3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jodipitoiset yskänlääkkeet ja voiteet </w:t>
      </w:r>
    </w:p>
    <w:p w14:paraId="59A3B276" w14:textId="77777777" w:rsidR="00B17261" w:rsidRDefault="00B17261" w:rsidP="00B17261">
      <w:pPr>
        <w:pStyle w:val="Leipteksti3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merikalat</w:t>
      </w:r>
    </w:p>
    <w:p w14:paraId="78023746" w14:textId="77777777" w:rsidR="00B17261" w:rsidRDefault="00B17261" w:rsidP="00B17261">
      <w:pPr>
        <w:pStyle w:val="Leipteksti3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kaali</w:t>
      </w:r>
    </w:p>
    <w:p w14:paraId="080F738A" w14:textId="77777777" w:rsidR="00B17261" w:rsidRDefault="00B17261" w:rsidP="00B17261">
      <w:pPr>
        <w:pStyle w:val="Leipteksti3"/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nauris</w:t>
      </w:r>
    </w:p>
    <w:p w14:paraId="53D03964" w14:textId="77777777" w:rsidR="00B17261" w:rsidRDefault="00B17261" w:rsidP="00B17261">
      <w:pPr>
        <w:pStyle w:val="Leipteksti3"/>
        <w:ind w:left="2608"/>
        <w:rPr>
          <w:rFonts w:ascii="Arial" w:hAnsi="Arial"/>
          <w:sz w:val="22"/>
        </w:rPr>
      </w:pPr>
    </w:p>
    <w:p w14:paraId="76369D5F" w14:textId="77777777" w:rsidR="00B17261" w:rsidRDefault="00B17261" w:rsidP="00B17261">
      <w:pPr>
        <w:pStyle w:val="Leipteksti3"/>
        <w:ind w:left="26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Vesiliukoiset jodipitoiset röntgenvarjoaineet häiritsevät kuvausta 2-4 viikkoa, rasvaliukoiset jopa vuoden. </w:t>
      </w:r>
    </w:p>
    <w:p w14:paraId="284042DE" w14:textId="77777777" w:rsidR="00B17261" w:rsidRDefault="00B17261" w:rsidP="00B17261">
      <w:pPr>
        <w:pStyle w:val="Leipteksti3"/>
        <w:rPr>
          <w:rFonts w:ascii="Arial" w:hAnsi="Arial"/>
          <w:sz w:val="22"/>
        </w:rPr>
      </w:pPr>
    </w:p>
    <w:p w14:paraId="44521424" w14:textId="77777777" w:rsidR="00B17261" w:rsidRDefault="00B02421" w:rsidP="00B17261">
      <w:pPr>
        <w:pStyle w:val="Leipteksti3"/>
        <w:rPr>
          <w:rFonts w:ascii="Arial" w:hAnsi="Arial"/>
          <w:b/>
          <w:sz w:val="22"/>
        </w:rPr>
      </w:pPr>
      <w:r>
        <w:rPr>
          <w:b/>
        </w:rPr>
        <w:t xml:space="preserve"> </w:t>
      </w:r>
      <w:r w:rsidR="00B17261">
        <w:rPr>
          <w:b/>
        </w:rPr>
        <w:t>HUOM! Tutkimus joudutaan siirtämään, jos esivalmisteluohjeita ei ole noudatettu.</w:t>
      </w:r>
    </w:p>
    <w:p w14:paraId="1BDB8C96" w14:textId="77777777" w:rsidR="00B17261" w:rsidRDefault="00B17261" w:rsidP="00B17261">
      <w:pPr>
        <w:pStyle w:val="Leipteksti3"/>
        <w:ind w:left="2608"/>
        <w:rPr>
          <w:rFonts w:ascii="Arial" w:hAnsi="Arial"/>
          <w:sz w:val="22"/>
        </w:rPr>
      </w:pPr>
    </w:p>
    <w:p w14:paraId="50AD125C" w14:textId="77777777" w:rsidR="00B17261" w:rsidRDefault="00B17261" w:rsidP="00B17261">
      <w:pPr>
        <w:spacing w:before="120"/>
        <w:ind w:left="2608" w:hanging="2608"/>
      </w:pPr>
      <w:r>
        <w:rPr>
          <w:b/>
        </w:rPr>
        <w:t>Tutkimuksen kulku</w:t>
      </w:r>
      <w:r>
        <w:tab/>
        <w:t>Tutkimusaine ruiskutetaan yleensä kyynärtaipeen laskimoon. Kilpirauhasta kuvataan joko 20 minuutin tai 4 tunnin kuluttua, riippuen käytettävästä tutkimusaineesta. Kuvaus kestää noin 10 minuuttia.</w:t>
      </w:r>
    </w:p>
    <w:p w14:paraId="1AA63249" w14:textId="77777777" w:rsidR="00B17261" w:rsidRDefault="00B17261" w:rsidP="00B17261">
      <w:pPr>
        <w:spacing w:before="120"/>
        <w:ind w:left="2608" w:hanging="2608"/>
      </w:pPr>
    </w:p>
    <w:p w14:paraId="74E3CC58" w14:textId="77777777" w:rsidR="00B17261" w:rsidRDefault="00B17261" w:rsidP="00B17261">
      <w:pPr>
        <w:ind w:left="2608" w:hanging="2608"/>
        <w:rPr>
          <w:rFonts w:ascii="Arial" w:eastAsia="Times New Roman" w:hAnsi="Arial" w:cs="Arial"/>
          <w:lang w:eastAsia="fi-FI"/>
        </w:rPr>
      </w:pPr>
      <w:r>
        <w:rPr>
          <w:b/>
        </w:rPr>
        <w:t>Tutkimuksen jälkeen</w:t>
      </w:r>
      <w:r>
        <w:tab/>
      </w:r>
      <w:r>
        <w:rPr>
          <w:rFonts w:ascii="Arial" w:eastAsia="Times New Roman" w:hAnsi="Arial" w:cs="Arial"/>
          <w:lang w:eastAsia="fi-FI"/>
        </w:rPr>
        <w:t>Tutkimuksessa käytetään pientä määrää radioaktiivista lääkeainetta, jonka vuoksi läheistä kontaktia pieniin lapsiin sekä raskaana oleviin tulisi välttää tutkimuspäivänä. Tutkimuksessa käytetty radiolääke poistuu elimistöstä tänä aikana</w:t>
      </w:r>
      <w:r w:rsidR="00B02421">
        <w:rPr>
          <w:rFonts w:ascii="Arial" w:eastAsia="Times New Roman" w:hAnsi="Arial" w:cs="Arial"/>
          <w:lang w:eastAsia="fi-FI"/>
        </w:rPr>
        <w:t>.</w:t>
      </w:r>
      <w:r w:rsidR="00B02421">
        <w:rPr>
          <w:rFonts w:ascii="Arial" w:eastAsia="Times New Roman" w:hAnsi="Arial" w:cs="Arial"/>
          <w:lang w:eastAsia="fi-FI"/>
        </w:rPr>
        <w:br/>
      </w:r>
    </w:p>
    <w:p w14:paraId="62234427" w14:textId="77777777" w:rsidR="00B17261" w:rsidRDefault="00B17261" w:rsidP="00B17261">
      <w:pPr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Imettävien äitien on pidettävä 3 vuorokauden imetystauko tutkimuksen jälkeen. Tauon aikana lypsetty maito tulee hävittää.</w:t>
      </w:r>
    </w:p>
    <w:p w14:paraId="7DFA737E" w14:textId="77777777" w:rsidR="00B02421" w:rsidRDefault="00B02421" w:rsidP="00B17261">
      <w:pPr>
        <w:ind w:left="2608"/>
        <w:rPr>
          <w:rFonts w:ascii="Arial" w:eastAsia="Times New Roman" w:hAnsi="Arial" w:cs="Arial"/>
          <w:lang w:eastAsia="fi-FI"/>
        </w:rPr>
      </w:pPr>
    </w:p>
    <w:p w14:paraId="0C2D9520" w14:textId="77777777" w:rsidR="00B02421" w:rsidRDefault="00B02421" w:rsidP="00B02421">
      <w:pPr>
        <w:autoSpaceDE w:val="0"/>
        <w:autoSpaceDN w:val="0"/>
        <w:adjustRightInd w:val="0"/>
        <w:ind w:left="2608"/>
      </w:pPr>
      <w:r>
        <w:rPr>
          <w:color w:val="231F20"/>
        </w:rPr>
        <w:t>Tulliasemilla on käytössä radi</w:t>
      </w:r>
      <w:r w:rsidR="002321F5">
        <w:rPr>
          <w:color w:val="231F20"/>
        </w:rPr>
        <w:t>oaktiivisuusmittarit. Jos aiot</w:t>
      </w:r>
      <w:r>
        <w:rPr>
          <w:color w:val="231F20"/>
        </w:rPr>
        <w:t xml:space="preserve"> matkustaa ulkomail</w:t>
      </w:r>
      <w:r w:rsidR="002321F5">
        <w:rPr>
          <w:color w:val="231F20"/>
        </w:rPr>
        <w:t>le tutkimuksen jälkeen, pyydä</w:t>
      </w:r>
      <w:r>
        <w:rPr>
          <w:color w:val="231F20"/>
        </w:rPr>
        <w:t xml:space="preserve"> hoitohenkilökunnalta todistus tehdystä tutkimuksesta.</w:t>
      </w:r>
    </w:p>
    <w:p w14:paraId="4BBE92EA" w14:textId="77777777" w:rsidR="00B02421" w:rsidRDefault="00B02421" w:rsidP="00B17261">
      <w:pPr>
        <w:ind w:left="2608"/>
        <w:rPr>
          <w:rFonts w:ascii="Arial" w:eastAsia="Times New Roman" w:hAnsi="Arial" w:cs="Arial"/>
          <w:lang w:eastAsia="fi-FI"/>
        </w:rPr>
      </w:pPr>
    </w:p>
    <w:p w14:paraId="6916EDE0" w14:textId="77777777" w:rsidR="00B17261" w:rsidRDefault="00B17261" w:rsidP="00B17261">
      <w:pPr>
        <w:ind w:left="2608" w:hanging="2608"/>
      </w:pPr>
    </w:p>
    <w:p w14:paraId="43EDC704" w14:textId="77777777" w:rsidR="00AF171A" w:rsidRDefault="00B17261" w:rsidP="00AF171A">
      <w:r>
        <w:rPr>
          <w:b/>
          <w:caps/>
        </w:rPr>
        <w:t>T</w:t>
      </w:r>
      <w:r>
        <w:rPr>
          <w:b/>
        </w:rPr>
        <w:t>utkimuspaikka</w:t>
      </w:r>
      <w:r>
        <w:tab/>
      </w:r>
      <w:r w:rsidR="00AF171A">
        <w:t>Puijon sairaala, Pääsairaala, C-aula, 2.kerros, Isotooppilääketiede</w:t>
      </w:r>
    </w:p>
    <w:p w14:paraId="13F8B454" w14:textId="31F76755" w:rsidR="00AF171A" w:rsidRDefault="00AF171A" w:rsidP="00AF171A">
      <w:r>
        <w:t xml:space="preserve">                                           </w:t>
      </w:r>
      <w:proofErr w:type="spellStart"/>
      <w:r>
        <w:t>H</w:t>
      </w:r>
      <w:r>
        <w:t>uom</w:t>
      </w:r>
      <w:proofErr w:type="spellEnd"/>
      <w:r>
        <w:t>! sisääntulokerros on 0-kerros</w:t>
      </w:r>
    </w:p>
    <w:p w14:paraId="26F1886C" w14:textId="472AC61E" w:rsidR="00B17261" w:rsidRDefault="00B17261" w:rsidP="00B02421">
      <w:pPr>
        <w:ind w:left="2608" w:hanging="2608"/>
      </w:pPr>
    </w:p>
    <w:p w14:paraId="1B0B68FC" w14:textId="77777777" w:rsidR="00B17261" w:rsidRDefault="00B17261" w:rsidP="00B17261">
      <w:pPr>
        <w:rPr>
          <w:b/>
        </w:rPr>
      </w:pPr>
    </w:p>
    <w:p w14:paraId="1FC7458B" w14:textId="77777777" w:rsidR="00B17261" w:rsidRDefault="00B17261" w:rsidP="00B17261">
      <w:pPr>
        <w:ind w:left="2608" w:hanging="2608"/>
      </w:pPr>
      <w:r>
        <w:rPr>
          <w:b/>
          <w:caps/>
        </w:rPr>
        <w:t>L</w:t>
      </w:r>
      <w:r>
        <w:rPr>
          <w:b/>
        </w:rPr>
        <w:t>isätiedot</w:t>
      </w:r>
      <w:r w:rsidR="00B02421">
        <w:tab/>
        <w:t>Mikäli sinulla</w:t>
      </w:r>
      <w:r w:rsidR="009354A1">
        <w:t xml:space="preserve"> on kysyttävää tai </w:t>
      </w:r>
      <w:r w:rsidR="00B02421">
        <w:t>sinulle tulee äkillinen este, ota</w:t>
      </w:r>
      <w:r>
        <w:t xml:space="preserve"> yhteys kliinisen fysiologian osastoon puh.  017 - 173270.</w:t>
      </w:r>
    </w:p>
    <w:sectPr w:rsidR="00B17261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D6AA" w14:textId="77777777" w:rsidR="00AD1DA5" w:rsidRDefault="00AD1DA5" w:rsidP="004E5121">
      <w:r>
        <w:separator/>
      </w:r>
    </w:p>
    <w:p w14:paraId="6157E77C" w14:textId="77777777" w:rsidR="00AD1DA5" w:rsidRDefault="00AD1DA5"/>
    <w:p w14:paraId="045874F0" w14:textId="77777777" w:rsidR="00AD1DA5" w:rsidRDefault="00AD1DA5"/>
  </w:endnote>
  <w:endnote w:type="continuationSeparator" w:id="0">
    <w:p w14:paraId="7A3809A1" w14:textId="77777777" w:rsidR="00AD1DA5" w:rsidRDefault="00AD1DA5" w:rsidP="004E5121">
      <w:r>
        <w:continuationSeparator/>
      </w:r>
    </w:p>
    <w:p w14:paraId="52D66E3B" w14:textId="77777777" w:rsidR="00AD1DA5" w:rsidRDefault="00AD1DA5"/>
    <w:p w14:paraId="074FBA4F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C3ED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0C9DC9F2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2362492B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00A815F8" w14:textId="77777777" w:rsidTr="001318C0">
      <w:trPr>
        <w:trHeight w:val="203"/>
      </w:trPr>
      <w:tc>
        <w:tcPr>
          <w:tcW w:w="1499" w:type="dxa"/>
          <w:vAlign w:val="bottom"/>
        </w:tcPr>
        <w:p w14:paraId="1C58FBC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1CC05B0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1A713C4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0521C7E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7BFFDD6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21DCF65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4E2ECE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6C1FC822" w14:textId="77777777" w:rsidTr="001318C0">
      <w:trPr>
        <w:trHeight w:val="306"/>
      </w:trPr>
      <w:tc>
        <w:tcPr>
          <w:tcW w:w="1499" w:type="dxa"/>
          <w:hideMark/>
        </w:tcPr>
        <w:p w14:paraId="4B5F84B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2A732E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1FBCAE0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246C414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6811A76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0850B78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1B9D48A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7BF7FDC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73CF014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6771AA5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0EA064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3A2D48DC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7650ECB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996560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376EA50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2ABCF12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2D7B49B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6DC6E8C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2DE416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23804ED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0C5E0F1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0F76971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538E1E3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E2B442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2CE19FC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66BA429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1299A3C1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2B2BD11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4B0259F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442526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A09C718" wp14:editId="1427CF52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6F6085B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64F7D709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13016EC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3903A1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5B55E53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09463A8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641247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A4DAC53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8900" w14:textId="77777777" w:rsidR="00AD1DA5" w:rsidRDefault="00AD1DA5" w:rsidP="004E5121">
      <w:r>
        <w:separator/>
      </w:r>
    </w:p>
    <w:p w14:paraId="52FEA415" w14:textId="77777777" w:rsidR="00AD1DA5" w:rsidRDefault="00AD1DA5"/>
    <w:p w14:paraId="0DE9A6BA" w14:textId="77777777" w:rsidR="00AD1DA5" w:rsidRDefault="00AD1DA5"/>
  </w:footnote>
  <w:footnote w:type="continuationSeparator" w:id="0">
    <w:p w14:paraId="47513BFE" w14:textId="77777777" w:rsidR="00AD1DA5" w:rsidRDefault="00AD1DA5" w:rsidP="004E5121">
      <w:r>
        <w:continuationSeparator/>
      </w:r>
    </w:p>
    <w:p w14:paraId="1277610F" w14:textId="77777777" w:rsidR="00AD1DA5" w:rsidRDefault="00AD1DA5"/>
    <w:p w14:paraId="08D33181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A10F" w14:textId="77777777" w:rsidR="002D7B59" w:rsidRDefault="002D7B59">
    <w:pPr>
      <w:pStyle w:val="Yltunniste"/>
    </w:pPr>
  </w:p>
  <w:p w14:paraId="21D3C379" w14:textId="77777777" w:rsidR="002D7B59" w:rsidRDefault="002D7B59"/>
  <w:p w14:paraId="53FEB8B8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354"/>
      <w:gridCol w:w="1183"/>
      <w:gridCol w:w="1176"/>
    </w:tblGrid>
    <w:tr w:rsidR="002D7B59" w:rsidRPr="00EE5146" w14:paraId="320E789F" w14:textId="77777777" w:rsidTr="00041D21">
      <w:tc>
        <w:tcPr>
          <w:tcW w:w="5459" w:type="dxa"/>
        </w:tcPr>
        <w:p w14:paraId="4504B918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8F4C184" wp14:editId="10B0CF3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13DB318" w14:textId="77777777" w:rsidR="002D7B59" w:rsidRPr="00062A89" w:rsidRDefault="00B1726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70C96B5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58FE6250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321F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AF171A">
            <w:fldChar w:fldCharType="begin"/>
          </w:r>
          <w:r w:rsidR="00AF171A">
            <w:instrText>NUMPAGES  \* Arabic  \* MERGEFORMAT</w:instrText>
          </w:r>
          <w:r w:rsidR="00AF171A">
            <w:fldChar w:fldCharType="separate"/>
          </w:r>
          <w:r w:rsidR="002321F5" w:rsidRPr="002321F5">
            <w:rPr>
              <w:rFonts w:ascii="Arial" w:hAnsi="Arial" w:cs="Arial"/>
              <w:noProof/>
            </w:rPr>
            <w:t>1</w:t>
          </w:r>
          <w:r w:rsidR="00AF171A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30A2134C" w14:textId="77777777" w:rsidTr="00041D21">
      <w:tc>
        <w:tcPr>
          <w:tcW w:w="5459" w:type="dxa"/>
        </w:tcPr>
        <w:p w14:paraId="70363244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6A3357FB" w14:textId="77777777" w:rsidR="002D7B59" w:rsidRPr="00062A89" w:rsidRDefault="00B1726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OHJE-2019-00557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4EC32CFF" w14:textId="77777777" w:rsidR="002D7B59" w:rsidRPr="00062A89" w:rsidRDefault="00B1726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1F1222E1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54CB0A39" w14:textId="77777777" w:rsidR="002D7B59" w:rsidRPr="00062A89" w:rsidRDefault="00FE49A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Kliinisen fysiologian, isotooppilääketieteen ja –neurofysiologian yksikkö C4230</w:t>
              </w:r>
            </w:p>
          </w:sdtContent>
        </w:sdt>
      </w:tc>
      <w:tc>
        <w:tcPr>
          <w:tcW w:w="2365" w:type="dxa"/>
        </w:tcPr>
        <w:p w14:paraId="0C540EB7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0FC54C70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3EB3CC2" w14:textId="77777777" w:rsidTr="00041D21">
      <w:tc>
        <w:tcPr>
          <w:tcW w:w="5459" w:type="dxa"/>
        </w:tcPr>
        <w:p w14:paraId="15D0E27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098BAE38" w14:textId="475DB14D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F171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F171A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F171A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92852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4EA7516A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2868B81" w14:textId="77777777" w:rsidR="002D7B59" w:rsidRPr="00062A89" w:rsidRDefault="002D7B59" w:rsidP="00F71322">
    <w:pPr>
      <w:rPr>
        <w:rFonts w:ascii="Arial" w:hAnsi="Arial" w:cs="Arial"/>
      </w:rPr>
    </w:pPr>
  </w:p>
  <w:p w14:paraId="2EA2DA70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FC1"/>
    <w:multiLevelType w:val="hybridMultilevel"/>
    <w:tmpl w:val="B90462B6"/>
    <w:lvl w:ilvl="0" w:tplc="F26247E6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448426341">
    <w:abstractNumId w:val="1"/>
  </w:num>
  <w:num w:numId="2" w16cid:durableId="869731834">
    <w:abstractNumId w:val="8"/>
  </w:num>
  <w:num w:numId="3" w16cid:durableId="29186611">
    <w:abstractNumId w:val="7"/>
  </w:num>
  <w:num w:numId="4" w16cid:durableId="40598779">
    <w:abstractNumId w:val="2"/>
  </w:num>
  <w:num w:numId="5" w16cid:durableId="707678415">
    <w:abstractNumId w:val="3"/>
  </w:num>
  <w:num w:numId="6" w16cid:durableId="277296326">
    <w:abstractNumId w:val="5"/>
  </w:num>
  <w:num w:numId="7" w16cid:durableId="636033825">
    <w:abstractNumId w:val="4"/>
  </w:num>
  <w:num w:numId="8" w16cid:durableId="1277447034">
    <w:abstractNumId w:val="6"/>
  </w:num>
  <w:num w:numId="9" w16cid:durableId="182361824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21F5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479A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4A1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71A"/>
    <w:rsid w:val="00AF1FCD"/>
    <w:rsid w:val="00AF56F3"/>
    <w:rsid w:val="00B02421"/>
    <w:rsid w:val="00B17261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D391A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2AE1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27CA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92852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E49AD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DBFD3D"/>
  <w15:docId w15:val="{06B263D9-D4C8-497A-A771-8DD34663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Leipteksti3">
    <w:name w:val="Body Text 3"/>
    <w:basedOn w:val="Normaali"/>
    <w:link w:val="Leipteksti3Char"/>
    <w:semiHidden/>
    <w:unhideWhenUsed/>
    <w:rsid w:val="00B17261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semiHidden/>
    <w:rsid w:val="00B17261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gbs:GrowBusinessDocument xmlns:gbs="http://www.software-innovation.no/growBusinessDocument" gbs:officeVersion="2007" gbs:sourceId="35863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OHJE-2019-00557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Kilpirauhasen gammakuvaus</gbs:Title>
  <gbs:CF_instructiondescription gbs:loadFromGrowBusiness="OnEdit" gbs:saveInGrowBusiness="False" gbs:connected="true" gbs:recno="" gbs:entity="" gbs:datatype="note" gbs:key="10004" gbs:removeContentControl="0">Ohje tutkimukseen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 Kliinisen fysiologian, isotooppilääketieteen ja –neurofysiologian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968FD-AB84-44B7-94D5-970A3A732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2023-02-20T09:04:00Z</dcterms:created>
  <dcterms:modified xsi:type="dcterms:W3CDTF">2023-02-20T09:05:00Z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\\Z10099\D360_Work_tuotanto\onenote\shp\knuutik\</vt:lpwstr>
  </property>
  <property fmtid="{D5CDD505-2E9C-101B-9397-08002B2CF9AE}" pid="5" name="comment">
    <vt:lpwstr>Kilpirauhasen gammakuvaus</vt:lpwstr>
  </property>
  <property fmtid="{D5CDD505-2E9C-101B-9397-08002B2CF9AE}" pid="6" name="docId">
    <vt:lpwstr>358630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375920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517220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OHJE-2019-00557 Kilpirauhasen gammakuvaus 517220_375920_0.DOCX</vt:lpwstr>
  </property>
  <property fmtid="{D5CDD505-2E9C-101B-9397-08002B2CF9AE}" pid="29" name="FullFileName">
    <vt:lpwstr>\\Z10099\D360_Work_tuotanto\work\shp\paasonen_j\OHJE-2019-00557 Kilpirauhasen gammakuvaus 517220_375920_0.DOCX</vt:lpwstr>
  </property>
</Properties>
</file>