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02305963" w14:textId="77777777" w:rsidR="00871A83" w:rsidRPr="00C91D3E" w:rsidRDefault="00BC7FFD" w:rsidP="002D7B59">
          <w:pPr>
            <w:pStyle w:val="Otsikko10"/>
            <w:rPr>
              <w:lang w:val="en-US"/>
            </w:rPr>
          </w:pPr>
          <w:r>
            <w:t>Mahalaukun toiminnan gammakuvaus</w:t>
          </w:r>
        </w:p>
      </w:sdtContent>
    </w:sdt>
    <w:p w14:paraId="13E1CF29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35246ABE" w14:textId="77777777" w:rsidTr="0080213A">
        <w:tc>
          <w:tcPr>
            <w:tcW w:w="1280" w:type="dxa"/>
          </w:tcPr>
          <w:p w14:paraId="58D5011B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7E9855E7" w14:textId="77777777" w:rsidR="00871A83" w:rsidRPr="00871A83" w:rsidRDefault="00BC7FFD" w:rsidP="00871A83">
                <w:r>
                  <w:t>Ohje mahalaukun toiminnan tutkimukseen</w:t>
                </w:r>
              </w:p>
            </w:sdtContent>
          </w:sdt>
        </w:tc>
      </w:tr>
    </w:tbl>
    <w:p w14:paraId="18CED125" w14:textId="77777777" w:rsidR="00BC7FFD" w:rsidRDefault="00BC7FFD" w:rsidP="00BC7FFD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fi-FI"/>
        </w:rPr>
      </w:pPr>
    </w:p>
    <w:p w14:paraId="1551190E" w14:textId="6C15BBB4" w:rsidR="00BC7FFD" w:rsidRPr="001D59EE" w:rsidRDefault="00BC7FFD" w:rsidP="00BC7FFD">
      <w:pPr>
        <w:autoSpaceDE w:val="0"/>
        <w:autoSpaceDN w:val="0"/>
        <w:adjustRightInd w:val="0"/>
        <w:rPr>
          <w:rFonts w:ascii="Arial" w:hAnsi="Arial" w:cs="Arial"/>
        </w:rPr>
      </w:pPr>
      <w:r w:rsidRPr="00563093">
        <w:rPr>
          <w:rFonts w:ascii="Arial" w:eastAsia="Times New Roman" w:hAnsi="Arial" w:cs="Arial"/>
          <w:b/>
          <w:lang w:eastAsia="fi-FI"/>
        </w:rPr>
        <w:t>Tutkimuksen tarkoitus</w:t>
      </w:r>
      <w:r w:rsidRPr="001D59EE">
        <w:rPr>
          <w:rFonts w:ascii="Arial" w:eastAsia="Times New Roman" w:hAnsi="Arial" w:cs="Arial"/>
          <w:lang w:eastAsia="fi-FI"/>
        </w:rPr>
        <w:tab/>
      </w:r>
      <w:r w:rsidRPr="001D59EE">
        <w:rPr>
          <w:rFonts w:ascii="Arial" w:hAnsi="Arial" w:cs="Arial"/>
        </w:rPr>
        <w:t>Tutkimuksen tarkoitus on selvittää ravinnon poistumista mahalaukusta.</w:t>
      </w:r>
    </w:p>
    <w:p w14:paraId="633AE36F" w14:textId="77777777" w:rsidR="00BC7FFD" w:rsidRPr="001D59EE" w:rsidRDefault="00BC7FFD" w:rsidP="00BC7FFD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6533FFC0" w14:textId="77777777" w:rsidR="00BC7FFD" w:rsidRPr="001D59EE" w:rsidRDefault="00BC7FFD" w:rsidP="00BC7FFD">
      <w:pPr>
        <w:autoSpaceDE w:val="0"/>
        <w:autoSpaceDN w:val="0"/>
        <w:adjustRightInd w:val="0"/>
        <w:ind w:left="2608" w:hanging="2608"/>
        <w:rPr>
          <w:rFonts w:ascii="Arial" w:hAnsi="Arial" w:cs="Arial"/>
        </w:rPr>
      </w:pPr>
      <w:r w:rsidRPr="1CF318E8">
        <w:rPr>
          <w:rFonts w:ascii="Arial" w:eastAsia="Times New Roman" w:hAnsi="Arial" w:cs="Arial"/>
          <w:b/>
          <w:bCs/>
          <w:lang w:eastAsia="fi-FI"/>
        </w:rPr>
        <w:t xml:space="preserve">Esivalmistelut </w:t>
      </w:r>
      <w:r>
        <w:tab/>
      </w:r>
      <w:r w:rsidRPr="1CF318E8">
        <w:rPr>
          <w:rFonts w:ascii="Arial" w:hAnsi="Arial" w:cs="Arial"/>
        </w:rPr>
        <w:t xml:space="preserve">Ole ravinnotta vähintään 6 tuntia ennen tutkimusta. Tutkimusaamuna saat juoda lasillisen vettä. Älä tupakoi tutkimuspäivänä. </w:t>
      </w:r>
      <w:r>
        <w:br/>
      </w:r>
      <w:r w:rsidRPr="1CF318E8">
        <w:rPr>
          <w:rFonts w:ascii="Arial" w:hAnsi="Arial" w:cs="Arial"/>
        </w:rPr>
        <w:t xml:space="preserve">Lääkkeet saa ottaa veden kera. Lähettävä lääkäri ohjeistaa mahdolliset lääketauot. Kaksi vuorokautta ennen tutkimusta on tauotettava suolen toimintaan vaikuttavat lääkkeet, kuten </w:t>
      </w:r>
      <w:proofErr w:type="spellStart"/>
      <w:r w:rsidRPr="1CF318E8">
        <w:rPr>
          <w:rFonts w:ascii="Arial" w:hAnsi="Arial" w:cs="Arial"/>
        </w:rPr>
        <w:t>metoklopramidi</w:t>
      </w:r>
      <w:proofErr w:type="spellEnd"/>
      <w:r w:rsidRPr="1CF318E8">
        <w:rPr>
          <w:rFonts w:ascii="Arial" w:hAnsi="Arial" w:cs="Arial"/>
        </w:rPr>
        <w:t xml:space="preserve"> tai opioidit (esim. kodeiini, morfiini, </w:t>
      </w:r>
      <w:proofErr w:type="spellStart"/>
      <w:r w:rsidRPr="1CF318E8">
        <w:rPr>
          <w:rFonts w:ascii="Arial" w:hAnsi="Arial" w:cs="Arial"/>
        </w:rPr>
        <w:t>oksikodoni</w:t>
      </w:r>
      <w:proofErr w:type="spellEnd"/>
      <w:r w:rsidRPr="1CF318E8">
        <w:rPr>
          <w:rFonts w:ascii="Arial" w:hAnsi="Arial" w:cs="Arial"/>
        </w:rPr>
        <w:t>).</w:t>
      </w:r>
    </w:p>
    <w:p w14:paraId="16E74E35" w14:textId="77777777" w:rsidR="00BC7FFD" w:rsidRPr="001D59EE" w:rsidRDefault="00BC7FFD" w:rsidP="00BC7FFD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  <w:r w:rsidRPr="001D59EE">
        <w:rPr>
          <w:rFonts w:ascii="Arial" w:hAnsi="Arial" w:cs="Arial"/>
          <w:b/>
          <w:bCs/>
        </w:rPr>
        <w:t xml:space="preserve"> </w:t>
      </w:r>
    </w:p>
    <w:p w14:paraId="42AFF87B" w14:textId="77777777" w:rsidR="00BC7FFD" w:rsidRPr="001D59EE" w:rsidRDefault="00BC7FFD" w:rsidP="00BC7FFD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  <w:bookmarkStart w:id="0" w:name="bm_start"/>
      <w:bookmarkEnd w:id="0"/>
    </w:p>
    <w:p w14:paraId="73DC6D7B" w14:textId="77777777" w:rsidR="00BC7FFD" w:rsidRPr="001D59EE" w:rsidRDefault="00BC7FFD" w:rsidP="00BC7FFD">
      <w:pPr>
        <w:autoSpaceDE w:val="0"/>
        <w:autoSpaceDN w:val="0"/>
        <w:adjustRightInd w:val="0"/>
        <w:ind w:left="2608" w:hanging="2608"/>
        <w:rPr>
          <w:rFonts w:ascii="Arial" w:hAnsi="Arial" w:cs="Arial"/>
        </w:rPr>
      </w:pPr>
      <w:r w:rsidRPr="1CF318E8">
        <w:rPr>
          <w:rFonts w:ascii="Arial" w:eastAsia="Times New Roman" w:hAnsi="Arial" w:cs="Arial"/>
          <w:b/>
          <w:bCs/>
          <w:lang w:eastAsia="fi-FI"/>
        </w:rPr>
        <w:t>Tutkimuksen kulku</w:t>
      </w:r>
      <w:r>
        <w:tab/>
      </w:r>
      <w:r w:rsidRPr="1CF318E8">
        <w:rPr>
          <w:rFonts w:ascii="Arial" w:hAnsi="Arial" w:cs="Arial"/>
        </w:rPr>
        <w:t>Tutkimuksen aluksi syöt kananmunan valkuaisesta valmistetun munakkaan, johon tutkimusaine on liitetty. Munakkaan ohessa tarjoillaan hillolla tai marmeladilla voideltua paahtoleipää.</w:t>
      </w:r>
    </w:p>
    <w:p w14:paraId="6A610FFA" w14:textId="77777777" w:rsidR="00BC7FFD" w:rsidRPr="001D59EE" w:rsidRDefault="00BC7FFD" w:rsidP="00BC7FFD">
      <w:pPr>
        <w:autoSpaceDE w:val="0"/>
        <w:autoSpaceDN w:val="0"/>
        <w:adjustRightInd w:val="0"/>
        <w:ind w:left="1304" w:firstLine="1304"/>
        <w:rPr>
          <w:rFonts w:ascii="Arial" w:hAnsi="Arial" w:cs="Arial"/>
        </w:rPr>
      </w:pPr>
      <w:r w:rsidRPr="1CF318E8">
        <w:rPr>
          <w:rFonts w:ascii="Arial" w:hAnsi="Arial" w:cs="Arial"/>
        </w:rPr>
        <w:t xml:space="preserve">Mikäli nämä ruoka-aineet eivät sovi sinulle (esim. kananmuna-allergia, </w:t>
      </w:r>
      <w:r>
        <w:tab/>
      </w:r>
      <w:r w:rsidRPr="1CF318E8">
        <w:rPr>
          <w:rFonts w:ascii="Arial" w:hAnsi="Arial" w:cs="Arial"/>
        </w:rPr>
        <w:t xml:space="preserve">keliakia, mansikka-allergia tms.), ota yhteyttä isotooppilääketieteen </w:t>
      </w:r>
      <w:r>
        <w:tab/>
      </w:r>
      <w:r w:rsidRPr="1CF318E8">
        <w:rPr>
          <w:rFonts w:ascii="Arial" w:hAnsi="Arial" w:cs="Arial"/>
        </w:rPr>
        <w:t xml:space="preserve">yksikköön p. </w:t>
      </w:r>
      <w:r w:rsidRPr="1CF318E8">
        <w:rPr>
          <w:rFonts w:ascii="Arial" w:eastAsia="Times New Roman" w:hAnsi="Arial" w:cs="Arial"/>
          <w:lang w:eastAsia="fi-FI" w:bidi="sa-IN"/>
        </w:rPr>
        <w:t>017 - 173270</w:t>
      </w:r>
      <w:r w:rsidRPr="1CF318E8">
        <w:rPr>
          <w:rFonts w:ascii="Arial" w:hAnsi="Arial" w:cs="Arial"/>
        </w:rPr>
        <w:t>.</w:t>
      </w:r>
    </w:p>
    <w:p w14:paraId="28AED33F" w14:textId="77777777" w:rsidR="00BC7FFD" w:rsidRDefault="00BC7FFD" w:rsidP="00BC7FFD">
      <w:pPr>
        <w:ind w:left="1304" w:firstLine="1304"/>
        <w:rPr>
          <w:rFonts w:ascii="Arial" w:eastAsia="Arial" w:hAnsi="Arial" w:cs="Arial"/>
        </w:rPr>
      </w:pPr>
      <w:r w:rsidRPr="1CF318E8">
        <w:rPr>
          <w:rFonts w:ascii="Arial" w:eastAsia="Arial" w:hAnsi="Arial" w:cs="Arial"/>
        </w:rPr>
        <w:t xml:space="preserve">Jos olet diabeetikko ja käytät ateriainsuliinia, ota se mukaasi </w:t>
      </w:r>
      <w:r>
        <w:tab/>
      </w:r>
      <w:r>
        <w:tab/>
      </w:r>
      <w:r w:rsidRPr="1CF318E8">
        <w:rPr>
          <w:rFonts w:ascii="Arial" w:eastAsia="Arial" w:hAnsi="Arial" w:cs="Arial"/>
        </w:rPr>
        <w:t>tutkimukseen.</w:t>
      </w:r>
    </w:p>
    <w:p w14:paraId="55EAE12A" w14:textId="77777777" w:rsidR="00BC7FFD" w:rsidRPr="001D59EE" w:rsidRDefault="00BC7FFD" w:rsidP="00BC7FFD">
      <w:pPr>
        <w:autoSpaceDE w:val="0"/>
        <w:autoSpaceDN w:val="0"/>
        <w:adjustRightInd w:val="0"/>
        <w:ind w:left="2608"/>
        <w:rPr>
          <w:rFonts w:ascii="Arial" w:hAnsi="Arial" w:cs="Arial"/>
        </w:rPr>
      </w:pPr>
    </w:p>
    <w:p w14:paraId="2ECCFAD3" w14:textId="77777777" w:rsidR="00BC7FFD" w:rsidRPr="001D59EE" w:rsidRDefault="00BC7FFD" w:rsidP="00BC7FFD">
      <w:pPr>
        <w:autoSpaceDE w:val="0"/>
        <w:autoSpaceDN w:val="0"/>
        <w:adjustRightInd w:val="0"/>
        <w:ind w:left="2608"/>
        <w:rPr>
          <w:rFonts w:ascii="Arial" w:hAnsi="Arial" w:cs="Arial"/>
        </w:rPr>
      </w:pPr>
      <w:r w:rsidRPr="1CF318E8">
        <w:rPr>
          <w:rFonts w:ascii="Arial" w:hAnsi="Arial" w:cs="Arial"/>
        </w:rPr>
        <w:t>Välittömästi ruokailun jälkeen aloitetaan kuvaus. Kuvia otetaan ruokailun jälkeen useita ja viimeinen kuvaus on neljän tunnin kuluttua ruokailusta.</w:t>
      </w:r>
      <w:r>
        <w:br/>
      </w:r>
      <w:r w:rsidRPr="1CF318E8">
        <w:rPr>
          <w:rFonts w:ascii="Arial" w:hAnsi="Arial" w:cs="Arial"/>
        </w:rPr>
        <w:t>Varaa tutkimukseen aikaa viisi tuntia.</w:t>
      </w:r>
    </w:p>
    <w:p w14:paraId="08BF4014" w14:textId="77777777" w:rsidR="00BC7FFD" w:rsidRPr="001D59EE" w:rsidRDefault="00BC7FFD" w:rsidP="00BC7FFD">
      <w:pPr>
        <w:autoSpaceDE w:val="0"/>
        <w:autoSpaceDN w:val="0"/>
        <w:adjustRightInd w:val="0"/>
        <w:ind w:left="2608"/>
        <w:rPr>
          <w:rFonts w:ascii="Arial" w:hAnsi="Arial" w:cs="Arial"/>
        </w:rPr>
      </w:pPr>
    </w:p>
    <w:p w14:paraId="2C0A076C" w14:textId="77777777" w:rsidR="00BC7FFD" w:rsidRDefault="00BC7FFD" w:rsidP="00BC7FFD">
      <w:pPr>
        <w:autoSpaceDE w:val="0"/>
        <w:autoSpaceDN w:val="0"/>
        <w:adjustRightInd w:val="0"/>
        <w:ind w:left="2608"/>
        <w:rPr>
          <w:rFonts w:ascii="Arial" w:hAnsi="Arial" w:cs="Arial"/>
        </w:rPr>
      </w:pPr>
      <w:r w:rsidRPr="1CF318E8">
        <w:rPr>
          <w:rFonts w:ascii="Arial" w:hAnsi="Arial" w:cs="Arial"/>
        </w:rPr>
        <w:t>Kuvausten välillä saat jaloitella käytävässä, mutta et saa syödä etkä juoda.</w:t>
      </w:r>
    </w:p>
    <w:p w14:paraId="17CB9101" w14:textId="77777777" w:rsidR="00BC7FFD" w:rsidRPr="001D59EE" w:rsidRDefault="00BC7FFD" w:rsidP="00BC7FFD">
      <w:pPr>
        <w:autoSpaceDE w:val="0"/>
        <w:autoSpaceDN w:val="0"/>
        <w:adjustRightInd w:val="0"/>
        <w:ind w:left="2608"/>
        <w:rPr>
          <w:rFonts w:ascii="Arial" w:hAnsi="Arial" w:cs="Arial"/>
        </w:rPr>
      </w:pPr>
    </w:p>
    <w:p w14:paraId="778693E0" w14:textId="77777777" w:rsidR="00BC7FFD" w:rsidRPr="00AB1FCC" w:rsidRDefault="00BC7FFD" w:rsidP="00BC7FFD">
      <w:pPr>
        <w:ind w:left="2608" w:hanging="2608"/>
      </w:pPr>
      <w:r w:rsidRPr="00563093">
        <w:rPr>
          <w:rFonts w:ascii="Arial" w:eastAsia="Times New Roman" w:hAnsi="Arial" w:cs="Arial"/>
          <w:b/>
          <w:lang w:eastAsia="fi-FI"/>
        </w:rPr>
        <w:t>Tutkimuksen jälkeen</w:t>
      </w:r>
      <w:r>
        <w:rPr>
          <w:rFonts w:ascii="Arial" w:eastAsia="Times New Roman" w:hAnsi="Arial" w:cs="Arial"/>
          <w:b/>
          <w:lang w:eastAsia="fi-FI"/>
        </w:rPr>
        <w:tab/>
      </w:r>
      <w:r w:rsidRPr="00AB1FCC">
        <w:t>Tutkimuksen jälkeen juo runsaasti</w:t>
      </w:r>
      <w:r>
        <w:t xml:space="preserve"> ja käy usein WC:ssä seuraa</w:t>
      </w:r>
      <w:r w:rsidRPr="00AB1FCC">
        <w:t>van 12 tunnin aikana.</w:t>
      </w:r>
    </w:p>
    <w:p w14:paraId="00E3E147" w14:textId="77777777" w:rsidR="00BC7FFD" w:rsidRPr="00AB1FCC" w:rsidRDefault="00BC7FFD" w:rsidP="00BC7FFD">
      <w:pPr>
        <w:rPr>
          <w:b/>
        </w:rPr>
      </w:pPr>
    </w:p>
    <w:p w14:paraId="41461FA8" w14:textId="77777777" w:rsidR="00BC7FFD" w:rsidRDefault="00BC7FFD" w:rsidP="00BC7FFD">
      <w:pPr>
        <w:ind w:left="2608"/>
      </w:pPr>
      <w:r w:rsidRPr="00AB1FCC">
        <w:t xml:space="preserve">Tutkimuksessa käytetään pientä määrää radioaktiivista lääkeainetta, jonka vuoksi </w:t>
      </w:r>
      <w:r>
        <w:t xml:space="preserve">vältä </w:t>
      </w:r>
      <w:r w:rsidRPr="00AB1FCC">
        <w:t>läheistä kontaktia pienii</w:t>
      </w:r>
      <w:r>
        <w:t>n lapsiin sekä raskaana oleviin</w:t>
      </w:r>
      <w:r w:rsidRPr="00AB1FCC">
        <w:t xml:space="preserve"> tutkimuspäivänä. Tutkimuksessa käytetty radiolääke poistuu elimistöstä tänä aikana.</w:t>
      </w:r>
    </w:p>
    <w:p w14:paraId="3A395915" w14:textId="77777777" w:rsidR="00BC7FFD" w:rsidRDefault="00BC7FFD" w:rsidP="00BC7FFD">
      <w:pPr>
        <w:ind w:left="2608"/>
      </w:pPr>
    </w:p>
    <w:p w14:paraId="451B52E5" w14:textId="77777777" w:rsidR="00BC7FFD" w:rsidRDefault="00BC7FFD" w:rsidP="00BC7FFD">
      <w:pPr>
        <w:ind w:left="2608"/>
      </w:pPr>
      <w:r>
        <w:t>Imettävien äitien on pidettävä 24 tunnin imetystauko tutkimuksen jälkeen. Hävitä tuona aikana lypsetty maito.</w:t>
      </w:r>
    </w:p>
    <w:p w14:paraId="4447F3FB" w14:textId="77777777" w:rsidR="00BC7FFD" w:rsidRDefault="00BC7FFD" w:rsidP="00BC7FFD">
      <w:pPr>
        <w:ind w:left="2608"/>
      </w:pPr>
    </w:p>
    <w:p w14:paraId="1767C764" w14:textId="77777777" w:rsidR="00BC7FFD" w:rsidRDefault="00BC7FFD" w:rsidP="00BC7FFD">
      <w:pPr>
        <w:ind w:left="2608"/>
      </w:pPr>
      <w:r w:rsidRPr="00A05A73">
        <w:t>Tulliasemilla on käytössä radioaktiivisuusmittarit. Jos ai</w:t>
      </w:r>
      <w:r>
        <w:t>ot</w:t>
      </w:r>
      <w:r w:rsidRPr="00A05A73">
        <w:t xml:space="preserve"> matkustaa ulkomaille tutkimuksen jälke</w:t>
      </w:r>
      <w:r>
        <w:t>en, pyydä hoitohenkilökunnalta</w:t>
      </w:r>
      <w:r w:rsidRPr="00A05A73">
        <w:t xml:space="preserve"> todistus tehdystä tutkimuksesta.</w:t>
      </w:r>
    </w:p>
    <w:p w14:paraId="03590DB1" w14:textId="77777777" w:rsidR="00BC7FFD" w:rsidRPr="00AB1FCC" w:rsidRDefault="00BC7FFD" w:rsidP="00BC7FFD">
      <w:pPr>
        <w:ind w:left="2608"/>
      </w:pPr>
    </w:p>
    <w:p w14:paraId="30C51821" w14:textId="77777777" w:rsidR="00420A1F" w:rsidRDefault="00BC7FFD" w:rsidP="00420A1F">
      <w:r>
        <w:rPr>
          <w:rFonts w:ascii="Arial" w:eastAsia="Times New Roman" w:hAnsi="Arial" w:cs="Arial"/>
          <w:b/>
          <w:lang w:eastAsia="fi-FI"/>
        </w:rPr>
        <w:t>Tutkimuspaikka</w:t>
      </w:r>
      <w:r>
        <w:rPr>
          <w:rFonts w:ascii="Arial" w:eastAsia="Times New Roman" w:hAnsi="Arial" w:cs="Arial"/>
          <w:b/>
          <w:lang w:eastAsia="fi-FI"/>
        </w:rPr>
        <w:tab/>
      </w:r>
      <w:r w:rsidR="00420A1F">
        <w:t>Puijon sairaala, Pääsairaala, C-aula, 2.kerros, Isotooppilääketiede</w:t>
      </w:r>
    </w:p>
    <w:p w14:paraId="143B66C2" w14:textId="295EFD48" w:rsidR="00420A1F" w:rsidRDefault="00420A1F" w:rsidP="00420A1F">
      <w:r>
        <w:t xml:space="preserve">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0A6EE1EC" w14:textId="45E1DFDE" w:rsidR="00BC7FFD" w:rsidRDefault="00BC7FFD" w:rsidP="00BC7FFD">
      <w:pPr>
        <w:ind w:left="2608" w:hanging="2608"/>
      </w:pPr>
    </w:p>
    <w:p w14:paraId="5ADDCB10" w14:textId="77777777" w:rsidR="00BC7FFD" w:rsidRPr="00563093" w:rsidRDefault="00BC7FFD" w:rsidP="00BC7FFD">
      <w:pPr>
        <w:ind w:left="2608" w:hanging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ab/>
      </w:r>
    </w:p>
    <w:p w14:paraId="09C404B9" w14:textId="77777777" w:rsidR="00BC7FFD" w:rsidRPr="00372A1D" w:rsidRDefault="00BC7FFD" w:rsidP="00BC7FFD">
      <w:pPr>
        <w:ind w:left="2608" w:hanging="2608"/>
      </w:pPr>
      <w:r w:rsidRPr="00563093">
        <w:rPr>
          <w:rFonts w:ascii="Arial" w:eastAsia="Times New Roman" w:hAnsi="Arial" w:cs="Arial"/>
          <w:b/>
          <w:lang w:eastAsia="fi-FI"/>
        </w:rPr>
        <w:lastRenderedPageBreak/>
        <w:t xml:space="preserve">Lisätiedot </w:t>
      </w:r>
      <w:r w:rsidRPr="001D59EE">
        <w:rPr>
          <w:rFonts w:ascii="Arial" w:eastAsia="Times New Roman" w:hAnsi="Arial" w:cs="Arial"/>
          <w:lang w:eastAsia="fi-FI"/>
        </w:rPr>
        <w:tab/>
      </w:r>
      <w:r>
        <w:t>Jos olet</w:t>
      </w:r>
      <w:r w:rsidRPr="00372A1D">
        <w:t xml:space="preserve"> raskaana, </w:t>
      </w:r>
      <w:r>
        <w:t>sinulla on kysyttävää tai sinulle tulee äkillinen este, ota</w:t>
      </w:r>
      <w:r w:rsidRPr="00372A1D">
        <w:t xml:space="preserve"> yhteys Kliinisen fysiologian ja isotooppilääketieteen yksikköön puh.017-173270.</w:t>
      </w:r>
      <w:r>
        <w:t xml:space="preserve"> </w:t>
      </w:r>
    </w:p>
    <w:p w14:paraId="49A99CD3" w14:textId="5AF7E6A5"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AAA1" w14:textId="77777777" w:rsidR="00C038DB" w:rsidRDefault="00C038DB" w:rsidP="004E5121">
      <w:r>
        <w:separator/>
      </w:r>
    </w:p>
    <w:p w14:paraId="34569AAF" w14:textId="77777777" w:rsidR="00C038DB" w:rsidRDefault="00C038DB"/>
    <w:p w14:paraId="79790E40" w14:textId="77777777" w:rsidR="00C038DB" w:rsidRDefault="00C038DB"/>
  </w:endnote>
  <w:endnote w:type="continuationSeparator" w:id="0">
    <w:p w14:paraId="7F63DE32" w14:textId="77777777" w:rsidR="00C038DB" w:rsidRDefault="00C038DB" w:rsidP="004E5121">
      <w:r>
        <w:continuationSeparator/>
      </w:r>
    </w:p>
    <w:p w14:paraId="35501E99" w14:textId="77777777" w:rsidR="00C038DB" w:rsidRDefault="00C038DB"/>
    <w:p w14:paraId="5DB2A5ED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2B6D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6090DD33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3AD0B96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7464B4B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5675178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514BAC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74F817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025E1F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85B45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5CE39F8D" w14:textId="77777777" w:rsidTr="00EA444B">
      <w:trPr>
        <w:trHeight w:val="203"/>
      </w:trPr>
      <w:tc>
        <w:tcPr>
          <w:tcW w:w="1564" w:type="dxa"/>
          <w:vAlign w:val="bottom"/>
        </w:tcPr>
        <w:p w14:paraId="3082DBC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27350FA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39A5FD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300BC79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EF4B8C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D62A59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C770A6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DD8453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4EFA90C0" w14:textId="77777777" w:rsidTr="00EA444B">
      <w:trPr>
        <w:trHeight w:val="306"/>
      </w:trPr>
      <w:tc>
        <w:tcPr>
          <w:tcW w:w="1564" w:type="dxa"/>
          <w:hideMark/>
        </w:tcPr>
        <w:p w14:paraId="236CBEE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1DE3DC1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497E243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0740E42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5F7D2AD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5FE089C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4412D98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222F22E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0559AC4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5C326BB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155B427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6911BA2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681F4BB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3A8E51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5169072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545648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122E495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14C04E3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0859C5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10CBF2A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B28AED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62C8FE9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53DCE55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C58053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37CBEB9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518C71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429A4D51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3494EA5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4FEF54F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B9A57A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5B215AB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9A0F48B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1ED253D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05E6FC5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096AF63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47583C58" wp14:editId="1F0FD9B5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744B5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737AF4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7D8FF5E1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3625" w14:textId="77777777" w:rsidR="00C038DB" w:rsidRDefault="00C038DB" w:rsidP="004E5121">
      <w:r>
        <w:separator/>
      </w:r>
    </w:p>
    <w:p w14:paraId="533310B1" w14:textId="77777777" w:rsidR="00C038DB" w:rsidRDefault="00C038DB"/>
    <w:p w14:paraId="69143BAD" w14:textId="77777777" w:rsidR="00C038DB" w:rsidRDefault="00C038DB"/>
  </w:footnote>
  <w:footnote w:type="continuationSeparator" w:id="0">
    <w:p w14:paraId="3370A04D" w14:textId="77777777" w:rsidR="00C038DB" w:rsidRDefault="00C038DB" w:rsidP="004E5121">
      <w:r>
        <w:continuationSeparator/>
      </w:r>
    </w:p>
    <w:p w14:paraId="02C28B89" w14:textId="77777777" w:rsidR="00C038DB" w:rsidRDefault="00C038DB"/>
    <w:p w14:paraId="7C6FA6E9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159B" w14:textId="77777777" w:rsidR="002D7B59" w:rsidRDefault="002D7B59">
    <w:pPr>
      <w:pStyle w:val="Yltunniste"/>
    </w:pPr>
  </w:p>
  <w:p w14:paraId="785BAA6E" w14:textId="77777777" w:rsidR="002D7B59" w:rsidRDefault="002D7B59"/>
  <w:p w14:paraId="6FA636F8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10A245CC" w14:textId="77777777" w:rsidTr="00041D21">
      <w:tc>
        <w:tcPr>
          <w:tcW w:w="5459" w:type="dxa"/>
        </w:tcPr>
        <w:p w14:paraId="1431884C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5FAFF252" wp14:editId="7BF028C0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4B4678B7" w14:textId="77777777" w:rsidR="002D7B59" w:rsidRPr="00062A89" w:rsidRDefault="00BC7FF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6991EBA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1E0A6A71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420A1F">
            <w:fldChar w:fldCharType="begin"/>
          </w:r>
          <w:r w:rsidR="00420A1F">
            <w:instrText>NUMPAGES  \* Arabic  \* MERGEFORMAT</w:instrText>
          </w:r>
          <w:r w:rsidR="00420A1F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420A1F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6CBBF9BF" w14:textId="77777777" w:rsidTr="00041D21">
      <w:tc>
        <w:tcPr>
          <w:tcW w:w="5459" w:type="dxa"/>
        </w:tcPr>
        <w:p w14:paraId="3C5C674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3FF38D53" w14:textId="77777777" w:rsidR="002D7B59" w:rsidRPr="00062A89" w:rsidRDefault="00BC7FF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OHJE-2022-00226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7D818443" w14:textId="77777777" w:rsidR="002D7B59" w:rsidRPr="00062A89" w:rsidRDefault="00BC7FF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717604A8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0268F486" w14:textId="77777777" w:rsidR="002D7B59" w:rsidRPr="00062A89" w:rsidRDefault="00BC7FF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0F796DF5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407C091A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5271CC08" w14:textId="77777777" w:rsidTr="00041D21">
      <w:tc>
        <w:tcPr>
          <w:tcW w:w="5459" w:type="dxa"/>
        </w:tcPr>
        <w:p w14:paraId="579D958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37EE0B8" w14:textId="2D910FA9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420A1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420A1F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420A1F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60B2A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457FC9E9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72AD2752" w14:textId="77777777" w:rsidR="002D7B59" w:rsidRPr="00062A89" w:rsidRDefault="002D7B59" w:rsidP="00F71322">
    <w:pPr>
      <w:rPr>
        <w:rFonts w:ascii="Arial" w:hAnsi="Arial" w:cs="Arial"/>
      </w:rPr>
    </w:pPr>
  </w:p>
  <w:p w14:paraId="77CA5B83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306789046">
    <w:abstractNumId w:val="0"/>
  </w:num>
  <w:num w:numId="2" w16cid:durableId="1919706191">
    <w:abstractNumId w:val="7"/>
  </w:num>
  <w:num w:numId="3" w16cid:durableId="450902962">
    <w:abstractNumId w:val="6"/>
  </w:num>
  <w:num w:numId="4" w16cid:durableId="31195844">
    <w:abstractNumId w:val="1"/>
  </w:num>
  <w:num w:numId="5" w16cid:durableId="445386808">
    <w:abstractNumId w:val="2"/>
  </w:num>
  <w:num w:numId="6" w16cid:durableId="179055249">
    <w:abstractNumId w:val="4"/>
  </w:num>
  <w:num w:numId="7" w16cid:durableId="1933320981">
    <w:abstractNumId w:val="3"/>
  </w:num>
  <w:num w:numId="8" w16cid:durableId="11490540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0A1F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0B2A"/>
    <w:rsid w:val="00B614FB"/>
    <w:rsid w:val="00B9111A"/>
    <w:rsid w:val="00BA38CC"/>
    <w:rsid w:val="00BB645A"/>
    <w:rsid w:val="00BC4F4E"/>
    <w:rsid w:val="00BC7FFD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BC1B7"/>
  <w15:docId w15:val="{3CF558E2-DACA-473B-8AF3-2CDBB3B7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49648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OHJE-2022-00226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Mahalaukun toiminnan gammakuvaus</gbs:Title>
  <gbs:CF_instructiondescription gbs:loadFromGrowBusiness="OnEdit" gbs:saveInGrowBusiness="False" gbs:connected="true" gbs:recno="" gbs:entity="" gbs:datatype="note" gbs:key="10004" gbs:removeContentControl="0">Ohje mahalaukun toiminnan tutkimukseen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2023-02-20T09:29:00Z</dcterms:created>
  <dcterms:modified xsi:type="dcterms:W3CDTF">2023-02-20T09:29:00Z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\\Z10099\D360_Work_tuotanto\onenote\shp\anniinake\</vt:lpwstr>
  </property>
  <property fmtid="{D5CDD505-2E9C-101B-9397-08002B2CF9AE}" pid="5" name="comment">
    <vt:lpwstr>Mahalaukun toiminnan gammakuvaus</vt:lpwstr>
  </property>
  <property fmtid="{D5CDD505-2E9C-101B-9397-08002B2CF9AE}" pid="6" name="docId">
    <vt:lpwstr>496482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375930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517230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OHJE-2022-00226 Mahalaukun toiminnan gammakuvaus 517230_375930_0.DOCX</vt:lpwstr>
  </property>
  <property fmtid="{D5CDD505-2E9C-101B-9397-08002B2CF9AE}" pid="29" name="FullFileName">
    <vt:lpwstr>\\Z10099\D360_Work_tuotanto\work\shp\paasonen_j\OHJE-2022-00226 Mahalaukun toiminnan gammakuvaus 517230_375930_0.DOCX</vt:lpwstr>
  </property>
</Properties>
</file>