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D49847C" w14:textId="77777777" w:rsidR="00871A83" w:rsidRPr="00C91D3E" w:rsidRDefault="00445AD7" w:rsidP="002D7B59">
          <w:pPr>
            <w:pStyle w:val="Otsikko10"/>
            <w:rPr>
              <w:lang w:val="en-US"/>
            </w:rPr>
          </w:pPr>
          <w:r>
            <w:t>Munuaistoiminnan gammakuvaus</w:t>
          </w:r>
        </w:p>
      </w:sdtContent>
    </w:sdt>
    <w:p w14:paraId="186C5673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F29805F" w14:textId="77777777" w:rsidTr="0080213A">
        <w:tc>
          <w:tcPr>
            <w:tcW w:w="1280" w:type="dxa"/>
          </w:tcPr>
          <w:p w14:paraId="0F3D459C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CA41E41" w14:textId="77777777" w:rsidR="00871A83" w:rsidRPr="00871A83" w:rsidRDefault="00445AD7" w:rsidP="00871A83">
                <w:r>
                  <w:t>Ohje tutkimukseen tulevalle potilaalle</w:t>
                </w:r>
              </w:p>
            </w:sdtContent>
          </w:sdt>
        </w:tc>
      </w:tr>
    </w:tbl>
    <w:p w14:paraId="762EB7C4" w14:textId="77777777" w:rsidR="00871A83" w:rsidRDefault="00871A83" w:rsidP="00871A83"/>
    <w:p w14:paraId="3B29FDEF" w14:textId="77777777" w:rsidR="00126C50" w:rsidRDefault="00126C50" w:rsidP="00445AD7">
      <w:pPr>
        <w:ind w:left="2694" w:hanging="2694"/>
        <w:rPr>
          <w:rFonts w:ascii="Arial" w:eastAsia="Times New Roman" w:hAnsi="Arial" w:cs="Arial"/>
          <w:snapToGrid w:val="0"/>
          <w:lang w:eastAsia="fi-FI"/>
        </w:rPr>
      </w:pPr>
    </w:p>
    <w:p w14:paraId="794CD2C2" w14:textId="323F22E2" w:rsidR="00445AD7" w:rsidRDefault="00445AD7" w:rsidP="00445AD7">
      <w:pPr>
        <w:ind w:left="2694" w:hanging="2694"/>
        <w:rPr>
          <w:rFonts w:ascii="Arial" w:eastAsia="Times New Roman" w:hAnsi="Arial" w:cs="Arial"/>
          <w:b/>
          <w:snapToGrid w:val="0"/>
          <w:lang w:eastAsia="fi-FI"/>
        </w:rPr>
      </w:pPr>
      <w:r>
        <w:rPr>
          <w:rFonts w:ascii="Arial" w:eastAsia="Times New Roman" w:hAnsi="Arial" w:cs="Arial"/>
          <w:snapToGrid w:val="0"/>
          <w:lang w:eastAsia="fi-FI"/>
        </w:rPr>
        <w:t>Tutkimuksen tarkoitus</w:t>
      </w:r>
      <w:r>
        <w:rPr>
          <w:rFonts w:ascii="Arial" w:eastAsia="Times New Roman" w:hAnsi="Arial" w:cs="Arial"/>
          <w:snapToGrid w:val="0"/>
          <w:lang w:eastAsia="fi-FI"/>
        </w:rPr>
        <w:tab/>
        <w:t>Tutkitaan radiolääkkeen avulla munuaisten verenkiertoa, munuaiskuoren toimintaa ja virtsan erittymistä.</w:t>
      </w:r>
    </w:p>
    <w:p w14:paraId="133E66B9" w14:textId="77777777" w:rsidR="00445AD7" w:rsidRDefault="00445AD7" w:rsidP="00445AD7">
      <w:pPr>
        <w:rPr>
          <w:rFonts w:ascii="Arial" w:hAnsi="Arial" w:cs="Arial"/>
        </w:rPr>
      </w:pPr>
    </w:p>
    <w:p w14:paraId="5BF77FA0" w14:textId="77777777" w:rsidR="00445AD7" w:rsidRDefault="00445AD7" w:rsidP="00445AD7">
      <w:bookmarkStart w:id="0" w:name="bm_start"/>
      <w:bookmarkEnd w:id="0"/>
    </w:p>
    <w:p w14:paraId="40E814B6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Esivalmistelut</w:t>
      </w:r>
      <w:r>
        <w:rPr>
          <w:rFonts w:ascii="Arial" w:eastAsia="Times New Roman" w:hAnsi="Arial" w:cs="Arial"/>
          <w:lang w:eastAsia="fi-FI"/>
        </w:rPr>
        <w:tab/>
        <w:t xml:space="preserve">½ -1 tunti ennen tutkimusta </w:t>
      </w:r>
      <w:r w:rsidR="0061605C">
        <w:rPr>
          <w:rFonts w:ascii="Arial" w:eastAsia="Times New Roman" w:hAnsi="Arial" w:cs="Arial"/>
          <w:lang w:eastAsia="fi-FI"/>
        </w:rPr>
        <w:t>sinun</w:t>
      </w:r>
      <w:r>
        <w:rPr>
          <w:rFonts w:ascii="Arial" w:eastAsia="Times New Roman" w:hAnsi="Arial" w:cs="Arial"/>
          <w:lang w:eastAsia="fi-FI"/>
        </w:rPr>
        <w:t xml:space="preserve"> tulee juoda ½ -1 litra nesteitä (esim. vettä). Virtsaamassa saa käydä.</w:t>
      </w:r>
    </w:p>
    <w:p w14:paraId="226F6010" w14:textId="77777777" w:rsidR="00445AD7" w:rsidRDefault="00445AD7" w:rsidP="00445AD7">
      <w:pPr>
        <w:jc w:val="both"/>
        <w:rPr>
          <w:rFonts w:ascii="Arial" w:eastAsia="Times New Roman" w:hAnsi="Arial" w:cs="Arial"/>
          <w:lang w:eastAsia="fi-FI"/>
        </w:rPr>
      </w:pPr>
    </w:p>
    <w:p w14:paraId="25C50667" w14:textId="77777777" w:rsidR="00445AD7" w:rsidRDefault="00445AD7" w:rsidP="00445AD7">
      <w:pPr>
        <w:rPr>
          <w:rFonts w:ascii="Arial" w:hAnsi="Arial" w:cs="Arial"/>
        </w:rPr>
      </w:pPr>
    </w:p>
    <w:p w14:paraId="129366ED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Tutkimuksen kulku</w:t>
      </w:r>
      <w:r>
        <w:rPr>
          <w:rFonts w:ascii="Arial" w:eastAsia="Times New Roman" w:hAnsi="Arial" w:cs="Arial"/>
          <w:lang w:eastAsia="fi-FI"/>
        </w:rPr>
        <w:tab/>
        <w:t xml:space="preserve">Puoli tuntia kestävän tutkimuksen aikana seurataan radiolääkkeen kulkua munuaisiin ja erittymistä rakkoon. Radiolääke annetaan kyynärtaipeen laskimoon. Virtsan eritystä nopeutetaan yleensä nesteenpoistolääkkeellä. </w:t>
      </w:r>
    </w:p>
    <w:p w14:paraId="3BE04CD8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26F0BD88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Tutkimuksen jälkeen</w:t>
      </w:r>
      <w:r>
        <w:rPr>
          <w:rFonts w:ascii="Arial" w:eastAsia="Times New Roman" w:hAnsi="Arial" w:cs="Arial"/>
          <w:lang w:eastAsia="fi-FI"/>
        </w:rPr>
        <w:tab/>
        <w:t>Tutkimuksen jälkeen on juotava runsaasti ja käytävä usein WC:ssä seuraavan 12 tunnin aikana.</w:t>
      </w:r>
    </w:p>
    <w:p w14:paraId="7CA3D3AF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33FCD324" w14:textId="77777777" w:rsidR="00445AD7" w:rsidRDefault="00445AD7" w:rsidP="00445AD7">
      <w:pPr>
        <w:ind w:left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053CDB95" w14:textId="77777777" w:rsidR="0061605C" w:rsidRDefault="0061605C" w:rsidP="0061605C">
      <w:pPr>
        <w:autoSpaceDE w:val="0"/>
        <w:autoSpaceDN w:val="0"/>
        <w:adjustRightInd w:val="0"/>
        <w:ind w:left="2694"/>
        <w:rPr>
          <w:rFonts w:ascii="Arial" w:eastAsia="Times New Roman" w:hAnsi="Arial" w:cs="Arial"/>
          <w:color w:val="231F20"/>
          <w:lang w:eastAsia="fi-FI" w:bidi="sa-IN"/>
        </w:rPr>
      </w:pPr>
    </w:p>
    <w:p w14:paraId="0AC08BE5" w14:textId="77777777" w:rsidR="0061605C" w:rsidRDefault="0061605C" w:rsidP="0061605C">
      <w:pPr>
        <w:autoSpaceDE w:val="0"/>
        <w:autoSpaceDN w:val="0"/>
        <w:adjustRightInd w:val="0"/>
        <w:ind w:left="2694"/>
        <w:rPr>
          <w:rFonts w:ascii="Arial" w:eastAsia="Times New Roman" w:hAnsi="Arial" w:cs="Arial"/>
          <w:color w:val="231F20"/>
          <w:lang w:eastAsia="fi-FI" w:bidi="sa-IN"/>
        </w:rPr>
      </w:pPr>
      <w:r>
        <w:rPr>
          <w:rFonts w:ascii="Arial" w:eastAsia="Times New Roman" w:hAnsi="Arial" w:cs="Arial"/>
          <w:color w:val="231F20"/>
          <w:lang w:eastAsia="fi-FI" w:bidi="sa-IN"/>
        </w:rPr>
        <w:t xml:space="preserve">Tulliasemilla on käytössä radioaktiivisuusmittarit. Jos aiot matkustaa </w:t>
      </w:r>
      <w:proofErr w:type="spellStart"/>
      <w:r>
        <w:rPr>
          <w:rFonts w:ascii="Arial" w:eastAsia="Times New Roman" w:hAnsi="Arial" w:cs="Arial"/>
          <w:color w:val="231F20"/>
          <w:lang w:eastAsia="fi-FI" w:bidi="sa-IN"/>
        </w:rPr>
        <w:t>ul</w:t>
      </w:r>
      <w:proofErr w:type="spellEnd"/>
      <w:r>
        <w:rPr>
          <w:rFonts w:ascii="Arial" w:eastAsia="Times New Roman" w:hAnsi="Arial" w:cs="Arial"/>
          <w:color w:val="231F20"/>
          <w:lang w:eastAsia="fi-FI" w:bidi="sa-IN"/>
        </w:rPr>
        <w:t xml:space="preserve">-  </w:t>
      </w:r>
      <w:proofErr w:type="spellStart"/>
      <w:r>
        <w:rPr>
          <w:rFonts w:ascii="Arial" w:eastAsia="Times New Roman" w:hAnsi="Arial" w:cs="Arial"/>
          <w:color w:val="231F20"/>
          <w:lang w:eastAsia="fi-FI" w:bidi="sa-IN"/>
        </w:rPr>
        <w:t>komaille</w:t>
      </w:r>
      <w:proofErr w:type="spellEnd"/>
      <w:r>
        <w:rPr>
          <w:rFonts w:ascii="Arial" w:eastAsia="Times New Roman" w:hAnsi="Arial" w:cs="Arial"/>
          <w:color w:val="231F20"/>
          <w:lang w:eastAsia="fi-FI" w:bidi="sa-IN"/>
        </w:rPr>
        <w:t xml:space="preserve"> tutkimuksen jälkeen, pyydä hoitohenkilökunnalta todistus tehdystä tutkimuksesta.</w:t>
      </w:r>
    </w:p>
    <w:p w14:paraId="17C37C7A" w14:textId="77777777" w:rsidR="0061605C" w:rsidRDefault="0061605C" w:rsidP="00445AD7">
      <w:pPr>
        <w:ind w:left="2694"/>
        <w:jc w:val="both"/>
        <w:rPr>
          <w:rFonts w:ascii="Arial" w:eastAsia="Times New Roman" w:hAnsi="Arial" w:cs="Arial"/>
          <w:lang w:eastAsia="fi-FI"/>
        </w:rPr>
      </w:pPr>
    </w:p>
    <w:p w14:paraId="418B1535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0FB977A3" w14:textId="77777777" w:rsidR="00445AD7" w:rsidRDefault="00445AD7" w:rsidP="00445AD7">
      <w:pPr>
        <w:ind w:left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Imettävien äitien on pidettävä 24 tunnin imetystauko tutkimuksen jälkeen. Tauon aikana lypsetty maito tulee hävittää.</w:t>
      </w:r>
    </w:p>
    <w:p w14:paraId="592F5279" w14:textId="77777777" w:rsidR="00445AD7" w:rsidRDefault="00445AD7" w:rsidP="00445AD7">
      <w:pPr>
        <w:ind w:left="2694" w:hanging="2694"/>
        <w:jc w:val="both"/>
        <w:rPr>
          <w:rFonts w:ascii="Arial" w:eastAsia="Times New Roman" w:hAnsi="Arial" w:cs="Arial"/>
          <w:b/>
          <w:lang w:eastAsia="fi-FI"/>
        </w:rPr>
      </w:pPr>
    </w:p>
    <w:p w14:paraId="6B1EB8E5" w14:textId="77777777" w:rsidR="00AF72AF" w:rsidRDefault="00445AD7" w:rsidP="00AF72AF">
      <w:r>
        <w:t>Tutkimuspaikka</w:t>
      </w:r>
      <w:r w:rsidR="00126C50">
        <w:t xml:space="preserve">       </w:t>
      </w:r>
      <w:r>
        <w:t xml:space="preserve"> </w:t>
      </w:r>
      <w:r w:rsidR="00126C50">
        <w:t xml:space="preserve">           </w:t>
      </w:r>
      <w:r w:rsidR="00AF72AF">
        <w:t>Puijon sairaala, Pääsairaala, C-aula, 2.kerros, Isotooppilääketiede</w:t>
      </w:r>
    </w:p>
    <w:p w14:paraId="14A82174" w14:textId="453BE1A8" w:rsidR="00AF72AF" w:rsidRDefault="00AF72AF" w:rsidP="00AF72AF">
      <w:r>
        <w:t xml:space="preserve"> 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077BD6E2" w14:textId="11182726" w:rsidR="00445AD7" w:rsidRDefault="00445AD7" w:rsidP="00126C50">
      <w:pPr>
        <w:ind w:left="2608" w:hanging="2608"/>
        <w:rPr>
          <w:rFonts w:ascii="Arial" w:eastAsia="Times New Roman" w:hAnsi="Arial" w:cs="Arial"/>
          <w:lang w:eastAsia="fi-FI"/>
        </w:rPr>
      </w:pPr>
    </w:p>
    <w:p w14:paraId="5CF4C51E" w14:textId="45740391" w:rsidR="00445AD7" w:rsidRDefault="00445AD7" w:rsidP="00445AD7">
      <w:pPr>
        <w:ind w:left="2670" w:hanging="2670"/>
        <w:rPr>
          <w:rFonts w:ascii="Arial" w:hAnsi="Arial" w:cs="Arial"/>
        </w:rPr>
      </w:pPr>
      <w:r>
        <w:t>L</w:t>
      </w:r>
      <w:r w:rsidR="0061605C">
        <w:t>isätiedot</w:t>
      </w:r>
      <w:r w:rsidR="00126C50">
        <w:t xml:space="preserve">                            </w:t>
      </w:r>
      <w:r w:rsidR="0061605C">
        <w:t>Jos olet</w:t>
      </w:r>
      <w:r>
        <w:t xml:space="preserve"> </w:t>
      </w:r>
      <w:proofErr w:type="spellStart"/>
      <w:r>
        <w:t>raskaana,</w:t>
      </w:r>
      <w:r w:rsidR="0061605C">
        <w:t>sinulla</w:t>
      </w:r>
      <w:proofErr w:type="spellEnd"/>
      <w:r w:rsidR="0061605C">
        <w:t xml:space="preserve"> on kysyttävää tai sinulle tulee äkillinen este, ota yhteys k</w:t>
      </w:r>
      <w:r>
        <w:t>liinisen fysiologian yksikköön puh.017 - 173270.</w:t>
      </w:r>
    </w:p>
    <w:p w14:paraId="353AE6D1" w14:textId="77777777" w:rsidR="00445AD7" w:rsidRDefault="00445AD7" w:rsidP="00445AD7">
      <w:pPr>
        <w:ind w:left="2694" w:hanging="2694"/>
        <w:jc w:val="both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14:paraId="2FB5AE61" w14:textId="77777777" w:rsidR="00445AD7" w:rsidRDefault="00445AD7" w:rsidP="00445AD7">
      <w:pPr>
        <w:ind w:left="1304"/>
      </w:pPr>
    </w:p>
    <w:p w14:paraId="67EF7988" w14:textId="77777777" w:rsidR="00445AD7" w:rsidRDefault="00445AD7" w:rsidP="00445AD7">
      <w:pPr>
        <w:ind w:left="1304"/>
      </w:pPr>
    </w:p>
    <w:p w14:paraId="69163C62" w14:textId="77777777" w:rsidR="00445AD7" w:rsidRDefault="00445AD7" w:rsidP="00445AD7"/>
    <w:p w14:paraId="15175D9C" w14:textId="77777777" w:rsidR="00445AD7" w:rsidRDefault="00445AD7" w:rsidP="00445AD7">
      <w:pPr>
        <w:pStyle w:val="KappaleC1"/>
      </w:pPr>
    </w:p>
    <w:p w14:paraId="3C6EF3A0" w14:textId="77777777" w:rsidR="00445AD7" w:rsidRDefault="00445AD7" w:rsidP="00445AD7">
      <w:pPr>
        <w:pStyle w:val="KappaleC1"/>
      </w:pPr>
    </w:p>
    <w:p w14:paraId="078525AF" w14:textId="77777777" w:rsidR="009B4A3D" w:rsidRPr="009B4A3D" w:rsidRDefault="009B4A3D" w:rsidP="00445AD7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631F" w14:textId="77777777" w:rsidR="00030F2F" w:rsidRDefault="00030F2F" w:rsidP="004E5121">
      <w:r>
        <w:separator/>
      </w:r>
    </w:p>
    <w:p w14:paraId="63324F83" w14:textId="77777777" w:rsidR="00030F2F" w:rsidRDefault="00030F2F"/>
    <w:p w14:paraId="1C2137B9" w14:textId="77777777" w:rsidR="00030F2F" w:rsidRDefault="00030F2F"/>
  </w:endnote>
  <w:endnote w:type="continuationSeparator" w:id="0">
    <w:p w14:paraId="1F5681B0" w14:textId="77777777" w:rsidR="00030F2F" w:rsidRDefault="00030F2F" w:rsidP="004E5121">
      <w:r>
        <w:continuationSeparator/>
      </w:r>
    </w:p>
    <w:p w14:paraId="54B9ECE4" w14:textId="77777777" w:rsidR="00030F2F" w:rsidRDefault="00030F2F"/>
    <w:p w14:paraId="7BC1CA41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A6AE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F42C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22DCA9A4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08D307BE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60C1B53" w14:textId="77777777" w:rsidTr="001318C0">
      <w:trPr>
        <w:trHeight w:val="203"/>
      </w:trPr>
      <w:tc>
        <w:tcPr>
          <w:tcW w:w="1499" w:type="dxa"/>
          <w:vAlign w:val="bottom"/>
        </w:tcPr>
        <w:p w14:paraId="0664B3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60379A9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032DB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A1EFA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18D7C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BFA172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457C4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18C7182" w14:textId="77777777" w:rsidTr="001318C0">
      <w:trPr>
        <w:trHeight w:val="306"/>
      </w:trPr>
      <w:tc>
        <w:tcPr>
          <w:tcW w:w="1499" w:type="dxa"/>
          <w:hideMark/>
        </w:tcPr>
        <w:p w14:paraId="59812A3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B3DBC3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1A69D52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692337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070966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EBEBCA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6577C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2552F8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B1641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1FE20E0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E419C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61AF908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03D096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421EA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5435A4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8FE3D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C94E7F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3792CA9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571D1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4A70982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C8A271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3B09D70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389DF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B49B2E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3560CE1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5DCE11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45864053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4A5E81E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26AA34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ABCBF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77598665" wp14:editId="4085CAD3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65FC87A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3ED4D37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61B803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6B61D15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22A9ED8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C0AEB0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9E642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3EB309D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18B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451D" w14:textId="77777777" w:rsidR="00030F2F" w:rsidRDefault="00030F2F" w:rsidP="004E5121">
      <w:r>
        <w:separator/>
      </w:r>
    </w:p>
    <w:p w14:paraId="644B2D32" w14:textId="77777777" w:rsidR="00030F2F" w:rsidRDefault="00030F2F"/>
    <w:p w14:paraId="3311B1D4" w14:textId="77777777" w:rsidR="00030F2F" w:rsidRDefault="00030F2F"/>
  </w:footnote>
  <w:footnote w:type="continuationSeparator" w:id="0">
    <w:p w14:paraId="502BD075" w14:textId="77777777" w:rsidR="00030F2F" w:rsidRDefault="00030F2F" w:rsidP="004E5121">
      <w:r>
        <w:continuationSeparator/>
      </w:r>
    </w:p>
    <w:p w14:paraId="3BE8EADA" w14:textId="77777777" w:rsidR="00030F2F" w:rsidRDefault="00030F2F"/>
    <w:p w14:paraId="71867892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44A" w14:textId="77777777" w:rsidR="002D7B59" w:rsidRDefault="002D7B59">
    <w:pPr>
      <w:pStyle w:val="Yltunniste"/>
    </w:pPr>
  </w:p>
  <w:p w14:paraId="169A70A3" w14:textId="77777777" w:rsidR="002D7B59" w:rsidRDefault="002D7B59"/>
  <w:p w14:paraId="3DDFEA51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75EBEE5A" w14:textId="77777777" w:rsidTr="00041D21">
      <w:tc>
        <w:tcPr>
          <w:tcW w:w="5459" w:type="dxa"/>
        </w:tcPr>
        <w:p w14:paraId="22C28B7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C445C82" wp14:editId="659DF1FE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C6CBC68" w14:textId="77777777" w:rsidR="002D7B59" w:rsidRPr="00062A89" w:rsidRDefault="00445AD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2849E6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4BD86E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1605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61605C" w:rsidRPr="0061605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5BC8822F" w14:textId="77777777" w:rsidTr="00041D21">
      <w:tc>
        <w:tcPr>
          <w:tcW w:w="5459" w:type="dxa"/>
        </w:tcPr>
        <w:p w14:paraId="7723EEA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8865AC0" w14:textId="77777777" w:rsidR="002D7B59" w:rsidRPr="00062A89" w:rsidRDefault="00445AD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OHJE-2017-00557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5543D83" w14:textId="77777777" w:rsidR="002D7B59" w:rsidRPr="00062A89" w:rsidRDefault="00445AD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08EA56E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6373CBC" w14:textId="77777777" w:rsidR="002D7B59" w:rsidRPr="00062A89" w:rsidRDefault="00445AD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0021D53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CFD351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99AEAED" w14:textId="77777777" w:rsidTr="00041D21">
      <w:tc>
        <w:tcPr>
          <w:tcW w:w="5459" w:type="dxa"/>
        </w:tcPr>
        <w:p w14:paraId="211394F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7475793" w14:textId="5AA747F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F72A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F72AF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F72AF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E3A60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6F75594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7336FF8" w14:textId="77777777" w:rsidR="002D7B59" w:rsidRPr="00062A89" w:rsidRDefault="002D7B59" w:rsidP="00F71322">
    <w:pPr>
      <w:rPr>
        <w:rFonts w:ascii="Arial" w:hAnsi="Arial" w:cs="Arial"/>
      </w:rPr>
    </w:pPr>
  </w:p>
  <w:p w14:paraId="0B5B7030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963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548444691">
    <w:abstractNumId w:val="0"/>
  </w:num>
  <w:num w:numId="2" w16cid:durableId="1417632968">
    <w:abstractNumId w:val="7"/>
  </w:num>
  <w:num w:numId="3" w16cid:durableId="1125662392">
    <w:abstractNumId w:val="6"/>
  </w:num>
  <w:num w:numId="4" w16cid:durableId="1197351049">
    <w:abstractNumId w:val="1"/>
  </w:num>
  <w:num w:numId="5" w16cid:durableId="1580600411">
    <w:abstractNumId w:val="2"/>
  </w:num>
  <w:num w:numId="6" w16cid:durableId="721908638">
    <w:abstractNumId w:val="4"/>
  </w:num>
  <w:num w:numId="7" w16cid:durableId="678238850">
    <w:abstractNumId w:val="3"/>
  </w:num>
  <w:num w:numId="8" w16cid:durableId="148789197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C50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2C8C"/>
    <w:rsid w:val="003D46C9"/>
    <w:rsid w:val="003F357F"/>
    <w:rsid w:val="0041764E"/>
    <w:rsid w:val="00423094"/>
    <w:rsid w:val="00423C00"/>
    <w:rsid w:val="00432A34"/>
    <w:rsid w:val="004339ED"/>
    <w:rsid w:val="00445AD7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1605C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AF72AF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3A60"/>
    <w:rsid w:val="00D03E61"/>
    <w:rsid w:val="00D22359"/>
    <w:rsid w:val="00D23F86"/>
    <w:rsid w:val="00D30AB4"/>
    <w:rsid w:val="00D331FD"/>
    <w:rsid w:val="00D44D34"/>
    <w:rsid w:val="00D505EF"/>
    <w:rsid w:val="00D52875"/>
    <w:rsid w:val="00D66808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7E046"/>
  <w15:docId w15:val="{48CA14EE-75CF-4CF1-9A73-7CB045FC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7931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OHJE-2017-00557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Munuaistoiminnan gammakuvaus</gbs:Title>
  <gbs:CF_instructiondescription gbs:loadFromGrowBusiness="OnEdit" gbs:saveInGrowBusiness="False" gbs:connected="true" gbs:recno="" gbs:entity="" gbs:datatype="note" gbs:key="10004" gbs:removeContentControl="0">Ohje tutkimukseen tulevalle potilaalle
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BAF4E74-5E9F-40A2-B609-40866259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2023-02-20T09:47:00Z</dcterms:created>
  <dcterms:modified xsi:type="dcterms:W3CDTF">2023-02-20T09:48:00Z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Munuaistoiminnan gammakuvaus</vt:lpwstr>
  </property>
  <property fmtid="{D5CDD505-2E9C-101B-9397-08002B2CF9AE}" pid="6" name="docId">
    <vt:lpwstr>279314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OHJE-2017-00557 Munuaistoiminnan gammakuvaus 517234_375934_0.DOCX</vt:lpwstr>
  </property>
  <property fmtid="{D5CDD505-2E9C-101B-9397-08002B2CF9AE}" pid="29" name="FullFileName">
    <vt:lpwstr>\\Z10099\D360_Work_tuotanto\work\shp\paasonen_j\OHJE-2017-00557 Munuaistoiminnan gammakuvaus 517234_375934_0.DOCX</vt:lpwstr>
  </property>
</Properties>
</file>